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28473E52"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#8</w:t>
      </w:r>
      <w:r w:rsidR="0061129F">
        <w:rPr>
          <w:rFonts w:cs="Arial"/>
          <w:sz w:val="24"/>
          <w:szCs w:val="24"/>
        </w:rPr>
        <w:t>8</w:t>
      </w:r>
      <w:r w:rsidR="00B1447F">
        <w:rPr>
          <w:rFonts w:cs="Arial"/>
          <w:sz w:val="24"/>
          <w:szCs w:val="24"/>
        </w:rPr>
        <w:t>bis</w:t>
      </w:r>
      <w:r w:rsidRPr="00207615">
        <w:rPr>
          <w:rFonts w:cs="Arial"/>
          <w:sz w:val="24"/>
          <w:szCs w:val="24"/>
        </w:rPr>
        <w:tab/>
      </w:r>
      <w:r w:rsidRPr="004E3B8E">
        <w:rPr>
          <w:rFonts w:cs="Arial"/>
          <w:color w:val="000000"/>
          <w:sz w:val="24"/>
          <w:szCs w:val="24"/>
        </w:rPr>
        <w:t>R4-1</w:t>
      </w:r>
      <w:r>
        <w:rPr>
          <w:rFonts w:cs="Arial"/>
          <w:color w:val="000000"/>
          <w:sz w:val="24"/>
          <w:szCs w:val="24"/>
        </w:rPr>
        <w:t>8</w:t>
      </w:r>
      <w:r w:rsidR="0012072F">
        <w:rPr>
          <w:rFonts w:cs="Arial"/>
          <w:color w:val="000000"/>
          <w:sz w:val="24"/>
          <w:szCs w:val="24"/>
        </w:rPr>
        <w:t>1</w:t>
      </w:r>
      <w:r w:rsidR="00B35C58">
        <w:rPr>
          <w:rFonts w:cs="Arial"/>
          <w:color w:val="000000"/>
          <w:sz w:val="24"/>
          <w:szCs w:val="24"/>
        </w:rPr>
        <w:t>3492</w:t>
      </w:r>
    </w:p>
    <w:p w14:paraId="2700B07E" w14:textId="596DE99A" w:rsidR="003175E3" w:rsidRPr="008C4D7E" w:rsidRDefault="00B1447F" w:rsidP="003175E3">
      <w:pPr>
        <w:pStyle w:val="Header"/>
        <w:rPr>
          <w:noProof w:val="0"/>
          <w:lang w:val="en-GB"/>
        </w:rPr>
      </w:pPr>
      <w:r>
        <w:rPr>
          <w:rFonts w:eastAsia="SimSun"/>
          <w:sz w:val="24"/>
          <w:szCs w:val="24"/>
          <w:lang w:eastAsia="zh-CN"/>
        </w:rPr>
        <w:t>Chengdu</w:t>
      </w:r>
      <w:r w:rsidR="003175E3" w:rsidRPr="002E7CB7">
        <w:rPr>
          <w:rFonts w:eastAsia="SimSun"/>
          <w:sz w:val="24"/>
          <w:szCs w:val="24"/>
          <w:lang w:eastAsia="zh-CN"/>
        </w:rPr>
        <w:t xml:space="preserve">, </w:t>
      </w:r>
      <w:r>
        <w:rPr>
          <w:rFonts w:eastAsia="SimSun"/>
          <w:sz w:val="24"/>
          <w:szCs w:val="24"/>
          <w:lang w:eastAsia="zh-CN"/>
        </w:rPr>
        <w:t>China</w:t>
      </w:r>
      <w:r w:rsidR="003175E3" w:rsidRPr="002E7CB7">
        <w:rPr>
          <w:rFonts w:eastAsia="SimSun"/>
          <w:sz w:val="24"/>
          <w:szCs w:val="24"/>
          <w:lang w:eastAsia="zh-CN"/>
        </w:rPr>
        <w:t xml:space="preserve">, </w:t>
      </w:r>
      <w:r>
        <w:rPr>
          <w:rFonts w:eastAsia="SimSun"/>
          <w:sz w:val="24"/>
          <w:szCs w:val="24"/>
          <w:lang w:eastAsia="zh-CN"/>
        </w:rPr>
        <w:t>8</w:t>
      </w:r>
      <w:r w:rsidR="0061129F">
        <w:rPr>
          <w:rFonts w:eastAsia="SimSun"/>
          <w:sz w:val="24"/>
          <w:szCs w:val="24"/>
          <w:vertAlign w:val="superscript"/>
          <w:lang w:eastAsia="zh-CN"/>
        </w:rPr>
        <w:t>th</w:t>
      </w:r>
      <w:r w:rsidR="001F55D4">
        <w:rPr>
          <w:rFonts w:eastAsia="SimSun"/>
          <w:sz w:val="24"/>
          <w:szCs w:val="24"/>
          <w:lang w:eastAsia="zh-CN"/>
        </w:rPr>
        <w:t xml:space="preserve"> – </w:t>
      </w:r>
      <w:r>
        <w:rPr>
          <w:rFonts w:eastAsia="SimSun"/>
          <w:sz w:val="24"/>
          <w:szCs w:val="24"/>
          <w:lang w:eastAsia="zh-CN"/>
        </w:rPr>
        <w:t>12</w:t>
      </w:r>
      <w:r w:rsidR="001F55D4" w:rsidRPr="001F55D4">
        <w:rPr>
          <w:rFonts w:eastAsia="SimSun"/>
          <w:sz w:val="24"/>
          <w:szCs w:val="24"/>
          <w:vertAlign w:val="superscript"/>
          <w:lang w:eastAsia="zh-CN"/>
        </w:rPr>
        <w:t>th</w:t>
      </w:r>
      <w:r w:rsidR="001F55D4">
        <w:rPr>
          <w:rFonts w:eastAsia="SimSun"/>
          <w:sz w:val="24"/>
          <w:szCs w:val="24"/>
          <w:lang w:eastAsia="zh-CN"/>
        </w:rPr>
        <w:t xml:space="preserve"> </w:t>
      </w:r>
      <w:r>
        <w:rPr>
          <w:rFonts w:eastAsia="SimSun"/>
          <w:sz w:val="24"/>
          <w:szCs w:val="24"/>
          <w:lang w:eastAsia="zh-CN"/>
        </w:rPr>
        <w:t>Oct</w:t>
      </w:r>
      <w:r w:rsidR="003175E3" w:rsidRPr="002E7CB7">
        <w:rPr>
          <w:rFonts w:eastAsia="SimSun"/>
          <w:sz w:val="24"/>
          <w:szCs w:val="24"/>
          <w:lang w:eastAsia="zh-CN"/>
        </w:rPr>
        <w:t>, 2018</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58A847F6"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5D248F">
        <w:rPr>
          <w:rFonts w:ascii="Arial" w:hAnsi="Arial"/>
          <w:sz w:val="24"/>
          <w:lang w:val="en-US"/>
        </w:rPr>
        <w:t>6.12.2.3</w:t>
      </w:r>
      <w:r w:rsidR="00E1223C">
        <w:rPr>
          <w:rFonts w:ascii="Arial" w:hAnsi="Arial"/>
          <w:sz w:val="24"/>
          <w:lang w:val="en-US"/>
        </w:rPr>
        <w:t xml:space="preserve"> </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5942A5F9"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B1447F">
        <w:rPr>
          <w:rFonts w:ascii="Arial" w:hAnsi="Arial"/>
          <w:sz w:val="24"/>
          <w:lang w:val="en-US"/>
        </w:rPr>
        <w:t>SDR requirement for 8Rx capable UE</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77777777" w:rsidR="003A3520" w:rsidRDefault="009046D1" w:rsidP="00017422">
      <w:pPr>
        <w:pStyle w:val="Heading1"/>
        <w:rPr>
          <w:lang w:val="en-US"/>
        </w:rPr>
      </w:pPr>
      <w:r>
        <w:rPr>
          <w:lang w:val="en-US"/>
        </w:rPr>
        <w:t>Introduction</w:t>
      </w:r>
    </w:p>
    <w:p w14:paraId="3F98E0DB" w14:textId="3BD28AF3" w:rsidR="0092330C" w:rsidRDefault="007B3171" w:rsidP="00884374">
      <w:pPr>
        <w:spacing w:after="0"/>
        <w:rPr>
          <w:lang w:val="en-US"/>
        </w:rPr>
      </w:pPr>
      <w:r>
        <w:rPr>
          <w:lang w:val="en-US"/>
        </w:rPr>
        <w:t xml:space="preserve">In the last RAN4 #88 meeting, a way-forward [1] was agreed to capture the progress in the RAN4 discussion for demodulation/SDR/CSI requirement for 8Rx-capable UE. </w:t>
      </w:r>
      <w:r w:rsidR="00B1447F">
        <w:rPr>
          <w:lang w:val="en-US"/>
        </w:rPr>
        <w:t>In this contribution, we discuss the open issues in the SDR test for 8Rx capable UE</w:t>
      </w:r>
      <w:r w:rsidR="00EB6C59">
        <w:rPr>
          <w:lang w:val="en-US"/>
        </w:rPr>
        <w:t>.</w:t>
      </w:r>
    </w:p>
    <w:p w14:paraId="2B5DFDAE" w14:textId="2BC6FFD4" w:rsidR="007C61D6" w:rsidRDefault="008C48B5" w:rsidP="002B5E9D">
      <w:pPr>
        <w:pStyle w:val="Heading1"/>
        <w:rPr>
          <w:lang w:val="en-US"/>
        </w:rPr>
      </w:pPr>
      <w:r>
        <w:rPr>
          <w:lang w:val="en-US"/>
        </w:rPr>
        <w:t xml:space="preserve">Simulation </w:t>
      </w:r>
      <w:r w:rsidR="00B1447F">
        <w:rPr>
          <w:lang w:val="en-US"/>
        </w:rPr>
        <w:t>results</w:t>
      </w:r>
    </w:p>
    <w:p w14:paraId="321C2F05" w14:textId="29175832" w:rsidR="00EF55FC" w:rsidRDefault="00E54CF9" w:rsidP="00B1447F">
      <w:pPr>
        <w:rPr>
          <w:lang w:val="en-US"/>
        </w:rPr>
      </w:pPr>
      <w:r>
        <w:rPr>
          <w:lang w:val="en-US"/>
        </w:rPr>
        <w:t>Figure 1 show</w:t>
      </w:r>
      <w:r w:rsidR="009E54BF">
        <w:rPr>
          <w:lang w:val="en-US"/>
        </w:rPr>
        <w:t>s</w:t>
      </w:r>
      <w:r>
        <w:rPr>
          <w:lang w:val="en-US"/>
        </w:rPr>
        <w:t xml:space="preserve"> the simulation result for SDR requirement for rank 6 and rank 8 for different 256QAM MCSs</w:t>
      </w:r>
      <w:r w:rsidR="009C00C0">
        <w:rPr>
          <w:lang w:val="en-US"/>
        </w:rPr>
        <w:t xml:space="preserve">. </w:t>
      </w:r>
      <w:r w:rsidR="009E54BF">
        <w:rPr>
          <w:lang w:val="en-US"/>
        </w:rPr>
        <w:t>For rank 6 transmission, i</w:t>
      </w:r>
      <w:r w:rsidR="00EF7AFC">
        <w:rPr>
          <w:lang w:val="en-US"/>
        </w:rPr>
        <w:t xml:space="preserve">t is shown that </w:t>
      </w:r>
      <w:r w:rsidR="00BE454F">
        <w:rPr>
          <w:lang w:val="en-US"/>
        </w:rPr>
        <w:t xml:space="preserve">for MCS22, </w:t>
      </w:r>
      <w:r w:rsidR="00EF7AFC">
        <w:rPr>
          <w:lang w:val="en-US"/>
        </w:rPr>
        <w:t>85% of the max configured throughput is achieved at the SNR of 25.4dB</w:t>
      </w:r>
      <w:r w:rsidR="009E54BF">
        <w:rPr>
          <w:lang w:val="en-US"/>
        </w:rPr>
        <w:t>. For rank 8 transmission, it is shown that 85% of the max configured throughput is achieved at the SNR of 25.6dB</w:t>
      </w:r>
      <w:r w:rsidR="00EF7AFC">
        <w:rPr>
          <w:lang w:val="en-US"/>
        </w:rPr>
        <w:t xml:space="preserve"> and 28.2dB</w:t>
      </w:r>
      <w:r w:rsidR="009E54BF">
        <w:rPr>
          <w:lang w:val="en-US"/>
        </w:rPr>
        <w:t xml:space="preserve"> for MCS21 and 22</w:t>
      </w:r>
      <w:r w:rsidR="00EF7AFC">
        <w:rPr>
          <w:lang w:val="en-US"/>
        </w:rPr>
        <w:t>, respectively.</w:t>
      </w:r>
      <w:r w:rsidR="0014383A">
        <w:rPr>
          <w:lang w:val="en-US"/>
        </w:rPr>
        <w:t xml:space="preserve"> Considering that </w:t>
      </w:r>
      <w:r w:rsidR="00144F37">
        <w:rPr>
          <w:lang w:val="en-US"/>
        </w:rPr>
        <w:t>3</w:t>
      </w:r>
      <w:r w:rsidR="00B35C58">
        <w:rPr>
          <w:lang w:val="en-US"/>
        </w:rPr>
        <w:t>.5</w:t>
      </w:r>
      <w:r w:rsidR="00144F37">
        <w:rPr>
          <w:lang w:val="en-US"/>
        </w:rPr>
        <w:t>% TxEVM assumed for 256QAM</w:t>
      </w:r>
      <w:r w:rsidR="009E54BF">
        <w:rPr>
          <w:lang w:val="en-US"/>
        </w:rPr>
        <w:t xml:space="preserve"> and impairment margin</w:t>
      </w:r>
      <w:r w:rsidR="00144F37">
        <w:rPr>
          <w:lang w:val="en-US"/>
        </w:rPr>
        <w:t xml:space="preserve">, </w:t>
      </w:r>
      <w:r w:rsidR="009E54BF">
        <w:rPr>
          <w:lang w:val="en-US"/>
        </w:rPr>
        <w:t>our view is that it is desirable to choose the SDR test for 256QAM among the following two options:</w:t>
      </w:r>
    </w:p>
    <w:p w14:paraId="0147CC77" w14:textId="1E7E7BC0" w:rsidR="009E54BF" w:rsidRPr="009E54BF" w:rsidRDefault="009E54BF" w:rsidP="009E54BF">
      <w:pPr>
        <w:spacing w:after="0"/>
        <w:rPr>
          <w:b/>
          <w:lang w:val="en-US"/>
        </w:rPr>
      </w:pPr>
      <w:r w:rsidRPr="009E54BF">
        <w:rPr>
          <w:b/>
          <w:lang w:val="en-US"/>
        </w:rPr>
        <w:t xml:space="preserve">Proposal 1. Define SDR test for 256QAM for 8Rx-capable UE based on </w:t>
      </w:r>
    </w:p>
    <w:p w14:paraId="755E2D8B" w14:textId="0D4DB8F9" w:rsidR="009E54BF" w:rsidRPr="009E54BF" w:rsidRDefault="009E54BF" w:rsidP="009E54BF">
      <w:pPr>
        <w:pStyle w:val="ListParagraph"/>
        <w:numPr>
          <w:ilvl w:val="0"/>
          <w:numId w:val="39"/>
        </w:numPr>
        <w:rPr>
          <w:rFonts w:eastAsia="MS Mincho"/>
          <w:b/>
          <w:sz w:val="20"/>
          <w:szCs w:val="20"/>
        </w:rPr>
      </w:pPr>
      <w:r w:rsidRPr="009E54BF">
        <w:rPr>
          <w:rFonts w:eastAsia="MS Mincho"/>
          <w:b/>
          <w:sz w:val="20"/>
          <w:szCs w:val="20"/>
        </w:rPr>
        <w:t>Option 1: Rank 6 with MCS22</w:t>
      </w:r>
    </w:p>
    <w:p w14:paraId="56E1A44C" w14:textId="46062856" w:rsidR="009E54BF" w:rsidRDefault="009E54BF" w:rsidP="009E54BF">
      <w:pPr>
        <w:pStyle w:val="ListParagraph"/>
        <w:numPr>
          <w:ilvl w:val="0"/>
          <w:numId w:val="39"/>
        </w:numPr>
        <w:rPr>
          <w:rFonts w:eastAsia="MS Mincho"/>
          <w:b/>
          <w:sz w:val="20"/>
          <w:szCs w:val="20"/>
        </w:rPr>
      </w:pPr>
      <w:r w:rsidRPr="009E54BF">
        <w:rPr>
          <w:rFonts w:eastAsia="MS Mincho"/>
          <w:b/>
          <w:sz w:val="20"/>
          <w:szCs w:val="20"/>
        </w:rPr>
        <w:t>Option 2: Rank 8 with MCS21</w:t>
      </w:r>
      <w:r>
        <w:rPr>
          <w:rFonts w:eastAsia="MS Mincho"/>
          <w:b/>
          <w:sz w:val="20"/>
          <w:szCs w:val="20"/>
        </w:rPr>
        <w:t xml:space="preserve"> </w:t>
      </w:r>
    </w:p>
    <w:p w14:paraId="75463246" w14:textId="4C114476" w:rsidR="00A20617" w:rsidRDefault="00A20617" w:rsidP="00A20617">
      <w:pPr>
        <w:rPr>
          <w:b/>
        </w:rPr>
      </w:pPr>
    </w:p>
    <w:p w14:paraId="4D7C38A9" w14:textId="440F5640" w:rsidR="00A20617" w:rsidRPr="00A20617" w:rsidRDefault="00A20617" w:rsidP="00A20617">
      <w:r w:rsidRPr="00A20617">
        <w:t>Table 1</w:t>
      </w:r>
      <w:r>
        <w:t>. FRC for FDD SDR tests</w:t>
      </w:r>
    </w:p>
    <w:tbl>
      <w:tblPr>
        <w:tblStyle w:val="TableGrid"/>
        <w:tblW w:w="0" w:type="auto"/>
        <w:tblLook w:val="04A0" w:firstRow="1" w:lastRow="0" w:firstColumn="1" w:lastColumn="0" w:noHBand="0" w:noVBand="1"/>
      </w:tblPr>
      <w:tblGrid>
        <w:gridCol w:w="1501"/>
        <w:gridCol w:w="1553"/>
        <w:gridCol w:w="1583"/>
        <w:gridCol w:w="1645"/>
        <w:gridCol w:w="1646"/>
        <w:gridCol w:w="1634"/>
      </w:tblGrid>
      <w:tr w:rsidR="00A20617" w14:paraId="4DD88A0D" w14:textId="77777777" w:rsidTr="00A20617">
        <w:tc>
          <w:tcPr>
            <w:tcW w:w="1501" w:type="dxa"/>
          </w:tcPr>
          <w:p w14:paraId="3F9D9157" w14:textId="77777777" w:rsidR="00A20617" w:rsidRDefault="00A20617" w:rsidP="00C800D2">
            <w:pPr>
              <w:rPr>
                <w:lang w:val="en-US"/>
              </w:rPr>
            </w:pPr>
          </w:p>
        </w:tc>
        <w:tc>
          <w:tcPr>
            <w:tcW w:w="1553" w:type="dxa"/>
          </w:tcPr>
          <w:p w14:paraId="22FFCF48" w14:textId="0B75C1EE" w:rsidR="00A20617" w:rsidRDefault="00A20617" w:rsidP="00C800D2">
            <w:pPr>
              <w:rPr>
                <w:lang w:val="en-US"/>
              </w:rPr>
            </w:pPr>
          </w:p>
        </w:tc>
        <w:tc>
          <w:tcPr>
            <w:tcW w:w="1583" w:type="dxa"/>
          </w:tcPr>
          <w:p w14:paraId="4ABFD1C0" w14:textId="77777777" w:rsidR="00A20617" w:rsidRDefault="00A20617" w:rsidP="00C800D2">
            <w:pPr>
              <w:rPr>
                <w:lang w:val="en-US"/>
              </w:rPr>
            </w:pPr>
            <w:r>
              <w:rPr>
                <w:lang w:val="en-US"/>
              </w:rPr>
              <w:t># RBs</w:t>
            </w:r>
          </w:p>
        </w:tc>
        <w:tc>
          <w:tcPr>
            <w:tcW w:w="1645" w:type="dxa"/>
          </w:tcPr>
          <w:p w14:paraId="3BDE8F5D" w14:textId="77777777" w:rsidR="00A20617" w:rsidRDefault="00A20617" w:rsidP="00C800D2">
            <w:pPr>
              <w:rPr>
                <w:lang w:val="en-US"/>
              </w:rPr>
            </w:pPr>
            <w:r>
              <w:rPr>
                <w:lang w:val="en-US"/>
              </w:rPr>
              <w:t># of coded bits</w:t>
            </w:r>
          </w:p>
        </w:tc>
        <w:tc>
          <w:tcPr>
            <w:tcW w:w="1646" w:type="dxa"/>
          </w:tcPr>
          <w:p w14:paraId="642EA9BE" w14:textId="77777777" w:rsidR="00A20617" w:rsidRDefault="00A20617" w:rsidP="00C800D2">
            <w:pPr>
              <w:rPr>
                <w:lang w:val="en-US"/>
              </w:rPr>
            </w:pPr>
            <w:r>
              <w:rPr>
                <w:lang w:val="en-US"/>
              </w:rPr>
              <w:t>TBS</w:t>
            </w:r>
          </w:p>
        </w:tc>
        <w:tc>
          <w:tcPr>
            <w:tcW w:w="1634" w:type="dxa"/>
          </w:tcPr>
          <w:p w14:paraId="6D32B862" w14:textId="77777777" w:rsidR="00A20617" w:rsidRDefault="00A20617" w:rsidP="00C800D2">
            <w:pPr>
              <w:rPr>
                <w:lang w:val="en-US"/>
              </w:rPr>
            </w:pPr>
            <w:r>
              <w:rPr>
                <w:lang w:val="en-US"/>
              </w:rPr>
              <w:t>Code rate</w:t>
            </w:r>
          </w:p>
        </w:tc>
      </w:tr>
      <w:tr w:rsidR="00A20617" w14:paraId="1F3032A6" w14:textId="77777777" w:rsidTr="00A20617">
        <w:tc>
          <w:tcPr>
            <w:tcW w:w="1501" w:type="dxa"/>
            <w:vMerge w:val="restart"/>
          </w:tcPr>
          <w:p w14:paraId="418AF09F" w14:textId="74133B8E" w:rsidR="00A20617" w:rsidRDefault="00A20617" w:rsidP="00C800D2">
            <w:pPr>
              <w:rPr>
                <w:lang w:val="en-US"/>
              </w:rPr>
            </w:pPr>
            <w:r>
              <w:rPr>
                <w:lang w:val="en-US"/>
              </w:rPr>
              <w:t>Rank 6 – MCS22</w:t>
            </w:r>
          </w:p>
        </w:tc>
        <w:tc>
          <w:tcPr>
            <w:tcW w:w="1553" w:type="dxa"/>
          </w:tcPr>
          <w:p w14:paraId="0734F7B5" w14:textId="1ADD9432" w:rsidR="00A20617" w:rsidRDefault="00A20617" w:rsidP="00C800D2">
            <w:pPr>
              <w:rPr>
                <w:lang w:val="en-US"/>
              </w:rPr>
            </w:pPr>
            <w:r>
              <w:rPr>
                <w:lang w:val="en-US"/>
              </w:rPr>
              <w:t>SF 1, 4, 6, 9</w:t>
            </w:r>
          </w:p>
        </w:tc>
        <w:tc>
          <w:tcPr>
            <w:tcW w:w="1583" w:type="dxa"/>
          </w:tcPr>
          <w:p w14:paraId="160F8C36" w14:textId="77777777" w:rsidR="00A20617" w:rsidRDefault="00A20617" w:rsidP="00C800D2">
            <w:pPr>
              <w:rPr>
                <w:lang w:val="en-US"/>
              </w:rPr>
            </w:pPr>
            <w:r>
              <w:rPr>
                <w:lang w:val="en-US"/>
              </w:rPr>
              <w:t>50</w:t>
            </w:r>
          </w:p>
        </w:tc>
        <w:tc>
          <w:tcPr>
            <w:tcW w:w="1645" w:type="dxa"/>
          </w:tcPr>
          <w:p w14:paraId="6D82A298" w14:textId="44BA3258" w:rsidR="00A20617" w:rsidRDefault="00A20617" w:rsidP="00C800D2">
            <w:pPr>
              <w:rPr>
                <w:lang w:val="en-US"/>
              </w:rPr>
            </w:pPr>
            <w:r>
              <w:rPr>
                <w:lang w:val="en-US"/>
              </w:rPr>
              <w:t>144000</w:t>
            </w:r>
          </w:p>
        </w:tc>
        <w:tc>
          <w:tcPr>
            <w:tcW w:w="1646" w:type="dxa"/>
          </w:tcPr>
          <w:p w14:paraId="47A49D26" w14:textId="530922EB" w:rsidR="00A20617" w:rsidRDefault="00A20617" w:rsidP="00C800D2">
            <w:pPr>
              <w:rPr>
                <w:lang w:val="en-US"/>
              </w:rPr>
            </w:pPr>
            <w:r w:rsidRPr="000D3CFB">
              <w:rPr>
                <w:rFonts w:eastAsia="Batang"/>
                <w:lang w:val="en-US"/>
              </w:rPr>
              <w:t>105528</w:t>
            </w:r>
          </w:p>
        </w:tc>
        <w:tc>
          <w:tcPr>
            <w:tcW w:w="1634" w:type="dxa"/>
          </w:tcPr>
          <w:p w14:paraId="112DA56E" w14:textId="59536FA3" w:rsidR="00A20617" w:rsidRDefault="009B7D43" w:rsidP="00C800D2">
            <w:pPr>
              <w:rPr>
                <w:lang w:val="en-US"/>
              </w:rPr>
            </w:pPr>
            <w:r>
              <w:rPr>
                <w:lang w:val="en-US"/>
              </w:rPr>
              <w:t>0.7328</w:t>
            </w:r>
          </w:p>
        </w:tc>
      </w:tr>
      <w:tr w:rsidR="00A20617" w14:paraId="2F0A029C" w14:textId="77777777" w:rsidTr="00A20617">
        <w:trPr>
          <w:trHeight w:val="334"/>
        </w:trPr>
        <w:tc>
          <w:tcPr>
            <w:tcW w:w="1501" w:type="dxa"/>
            <w:vMerge/>
          </w:tcPr>
          <w:p w14:paraId="0037C7F8" w14:textId="77777777" w:rsidR="00A20617" w:rsidRDefault="00A20617" w:rsidP="00C800D2">
            <w:pPr>
              <w:rPr>
                <w:lang w:val="en-US"/>
              </w:rPr>
            </w:pPr>
          </w:p>
        </w:tc>
        <w:tc>
          <w:tcPr>
            <w:tcW w:w="1553" w:type="dxa"/>
          </w:tcPr>
          <w:p w14:paraId="1713BAF0" w14:textId="0A3DCEEB" w:rsidR="00A20617" w:rsidRDefault="00A20617" w:rsidP="00C800D2">
            <w:pPr>
              <w:rPr>
                <w:lang w:val="en-US"/>
              </w:rPr>
            </w:pPr>
            <w:r>
              <w:rPr>
                <w:lang w:val="en-US"/>
              </w:rPr>
              <w:t>SF 0</w:t>
            </w:r>
          </w:p>
        </w:tc>
        <w:tc>
          <w:tcPr>
            <w:tcW w:w="1583" w:type="dxa"/>
          </w:tcPr>
          <w:p w14:paraId="6AF7383D" w14:textId="77777777" w:rsidR="00A20617" w:rsidRDefault="00A20617" w:rsidP="00C800D2">
            <w:pPr>
              <w:rPr>
                <w:lang w:val="en-US"/>
              </w:rPr>
            </w:pPr>
            <w:r>
              <w:rPr>
                <w:lang w:val="en-US"/>
              </w:rPr>
              <w:t>41</w:t>
            </w:r>
          </w:p>
        </w:tc>
        <w:tc>
          <w:tcPr>
            <w:tcW w:w="1645" w:type="dxa"/>
          </w:tcPr>
          <w:p w14:paraId="29357F10" w14:textId="2910DF40" w:rsidR="00A20617" w:rsidRDefault="00A20617" w:rsidP="00C800D2">
            <w:pPr>
              <w:rPr>
                <w:lang w:val="en-US"/>
              </w:rPr>
            </w:pPr>
            <w:r>
              <w:rPr>
                <w:lang w:val="en-US"/>
              </w:rPr>
              <w:t>118080</w:t>
            </w:r>
          </w:p>
        </w:tc>
        <w:tc>
          <w:tcPr>
            <w:tcW w:w="1646" w:type="dxa"/>
          </w:tcPr>
          <w:p w14:paraId="045848E1" w14:textId="73B4B15C" w:rsidR="00A20617" w:rsidRDefault="00A20617" w:rsidP="00C800D2">
            <w:pPr>
              <w:rPr>
                <w:lang w:val="en-US"/>
              </w:rPr>
            </w:pPr>
            <w:r w:rsidRPr="000D3CFB">
              <w:rPr>
                <w:rFonts w:eastAsia="Batang"/>
                <w:lang w:val="en-US"/>
              </w:rPr>
              <w:t>87936</w:t>
            </w:r>
          </w:p>
        </w:tc>
        <w:tc>
          <w:tcPr>
            <w:tcW w:w="1634" w:type="dxa"/>
          </w:tcPr>
          <w:p w14:paraId="49F09ED4" w14:textId="6ABEA6D5" w:rsidR="00A20617" w:rsidRDefault="009B7D43" w:rsidP="00C800D2">
            <w:pPr>
              <w:rPr>
                <w:lang w:val="en-US"/>
              </w:rPr>
            </w:pPr>
            <w:r>
              <w:rPr>
                <w:lang w:val="en-US"/>
              </w:rPr>
              <w:t>0.7447</w:t>
            </w:r>
          </w:p>
        </w:tc>
      </w:tr>
      <w:tr w:rsidR="00A20617" w14:paraId="051ACCE0" w14:textId="77777777" w:rsidTr="00A20617">
        <w:tc>
          <w:tcPr>
            <w:tcW w:w="1501" w:type="dxa"/>
            <w:vMerge/>
          </w:tcPr>
          <w:p w14:paraId="360377DE" w14:textId="77777777" w:rsidR="00A20617" w:rsidRDefault="00A20617" w:rsidP="00C800D2">
            <w:pPr>
              <w:rPr>
                <w:lang w:val="en-US"/>
              </w:rPr>
            </w:pPr>
          </w:p>
        </w:tc>
        <w:tc>
          <w:tcPr>
            <w:tcW w:w="1553" w:type="dxa"/>
          </w:tcPr>
          <w:p w14:paraId="2E12DB1D" w14:textId="76FF2A37" w:rsidR="00A20617" w:rsidRDefault="00A20617" w:rsidP="00C800D2">
            <w:pPr>
              <w:rPr>
                <w:lang w:val="en-US"/>
              </w:rPr>
            </w:pPr>
            <w:r>
              <w:rPr>
                <w:lang w:val="en-US"/>
              </w:rPr>
              <w:t>SF 5</w:t>
            </w:r>
          </w:p>
        </w:tc>
        <w:tc>
          <w:tcPr>
            <w:tcW w:w="1583" w:type="dxa"/>
          </w:tcPr>
          <w:p w14:paraId="246CA31B" w14:textId="77777777" w:rsidR="00A20617" w:rsidRDefault="00A20617" w:rsidP="00C800D2">
            <w:pPr>
              <w:rPr>
                <w:lang w:val="en-US"/>
              </w:rPr>
            </w:pPr>
            <w:r>
              <w:rPr>
                <w:lang w:val="en-US"/>
              </w:rPr>
              <w:t>38</w:t>
            </w:r>
          </w:p>
        </w:tc>
        <w:tc>
          <w:tcPr>
            <w:tcW w:w="1645" w:type="dxa"/>
          </w:tcPr>
          <w:p w14:paraId="76BA05CB" w14:textId="3A36573A" w:rsidR="00A20617" w:rsidRDefault="00A20617" w:rsidP="00C800D2">
            <w:pPr>
              <w:rPr>
                <w:lang w:val="en-US"/>
              </w:rPr>
            </w:pPr>
            <w:r>
              <w:rPr>
                <w:lang w:val="en-US"/>
              </w:rPr>
              <w:t>109440</w:t>
            </w:r>
          </w:p>
        </w:tc>
        <w:tc>
          <w:tcPr>
            <w:tcW w:w="1646" w:type="dxa"/>
          </w:tcPr>
          <w:p w14:paraId="597D256B" w14:textId="43824101" w:rsidR="00A20617" w:rsidRDefault="00A20617" w:rsidP="00C800D2">
            <w:pPr>
              <w:rPr>
                <w:lang w:val="en-US"/>
              </w:rPr>
            </w:pPr>
            <w:r w:rsidRPr="000D3CFB">
              <w:rPr>
                <w:rFonts w:eastAsia="Batang"/>
                <w:lang w:val="en-US"/>
              </w:rPr>
              <w:t>78704</w:t>
            </w:r>
          </w:p>
        </w:tc>
        <w:tc>
          <w:tcPr>
            <w:tcW w:w="1634" w:type="dxa"/>
          </w:tcPr>
          <w:p w14:paraId="311170A2" w14:textId="027FDF63" w:rsidR="00A20617" w:rsidRDefault="009B7D43" w:rsidP="00C800D2">
            <w:pPr>
              <w:rPr>
                <w:lang w:val="en-US"/>
              </w:rPr>
            </w:pPr>
            <w:r>
              <w:rPr>
                <w:lang w:val="en-US"/>
              </w:rPr>
              <w:t>0.7192</w:t>
            </w:r>
          </w:p>
        </w:tc>
      </w:tr>
      <w:tr w:rsidR="00A20617" w14:paraId="6E6C920E" w14:textId="77777777" w:rsidTr="00A20617">
        <w:tc>
          <w:tcPr>
            <w:tcW w:w="1501" w:type="dxa"/>
            <w:vMerge/>
          </w:tcPr>
          <w:p w14:paraId="13E7E216" w14:textId="77777777" w:rsidR="00A20617" w:rsidRDefault="00A20617" w:rsidP="00C800D2">
            <w:pPr>
              <w:rPr>
                <w:lang w:val="en-US"/>
              </w:rPr>
            </w:pPr>
          </w:p>
        </w:tc>
        <w:tc>
          <w:tcPr>
            <w:tcW w:w="1553" w:type="dxa"/>
          </w:tcPr>
          <w:p w14:paraId="70324E91" w14:textId="3E1A597D" w:rsidR="00A20617" w:rsidRDefault="00A20617" w:rsidP="00C800D2">
            <w:pPr>
              <w:rPr>
                <w:lang w:val="en-US"/>
              </w:rPr>
            </w:pPr>
            <w:r>
              <w:rPr>
                <w:lang w:val="en-US"/>
              </w:rPr>
              <w:t>SF 2, 7</w:t>
            </w:r>
          </w:p>
        </w:tc>
        <w:tc>
          <w:tcPr>
            <w:tcW w:w="1583" w:type="dxa"/>
          </w:tcPr>
          <w:p w14:paraId="54FCFC6C" w14:textId="77777777" w:rsidR="00A20617" w:rsidRDefault="00A20617" w:rsidP="00C800D2">
            <w:pPr>
              <w:rPr>
                <w:lang w:val="en-US"/>
              </w:rPr>
            </w:pPr>
            <w:r>
              <w:rPr>
                <w:lang w:val="en-US"/>
              </w:rPr>
              <w:t>50</w:t>
            </w:r>
          </w:p>
        </w:tc>
        <w:tc>
          <w:tcPr>
            <w:tcW w:w="1645" w:type="dxa"/>
          </w:tcPr>
          <w:p w14:paraId="086C9CDF" w14:textId="4DE0A3E6" w:rsidR="00A20617" w:rsidRDefault="00A20617" w:rsidP="00C800D2">
            <w:pPr>
              <w:rPr>
                <w:lang w:val="en-US"/>
              </w:rPr>
            </w:pPr>
            <w:r>
              <w:rPr>
                <w:lang w:val="en-US"/>
              </w:rPr>
              <w:t>134400</w:t>
            </w:r>
          </w:p>
        </w:tc>
        <w:tc>
          <w:tcPr>
            <w:tcW w:w="1646" w:type="dxa"/>
          </w:tcPr>
          <w:p w14:paraId="49CABE20" w14:textId="005C9DB0" w:rsidR="00A20617" w:rsidRDefault="00A20617" w:rsidP="00C800D2">
            <w:pPr>
              <w:rPr>
                <w:lang w:val="en-US"/>
              </w:rPr>
            </w:pPr>
            <w:r w:rsidRPr="000D3CFB">
              <w:rPr>
                <w:rFonts w:eastAsia="Batang"/>
                <w:lang w:val="en-US"/>
              </w:rPr>
              <w:t>105528</w:t>
            </w:r>
          </w:p>
        </w:tc>
        <w:tc>
          <w:tcPr>
            <w:tcW w:w="1634" w:type="dxa"/>
          </w:tcPr>
          <w:p w14:paraId="01ECA46D" w14:textId="038AA8BD" w:rsidR="00A20617" w:rsidRDefault="009B7D43" w:rsidP="00C800D2">
            <w:pPr>
              <w:rPr>
                <w:lang w:val="en-US"/>
              </w:rPr>
            </w:pPr>
            <w:r>
              <w:rPr>
                <w:lang w:val="en-US"/>
              </w:rPr>
              <w:t>0.7852</w:t>
            </w:r>
          </w:p>
        </w:tc>
      </w:tr>
      <w:tr w:rsidR="00A20617" w14:paraId="38E4BEAE" w14:textId="77777777" w:rsidTr="00A20617">
        <w:tc>
          <w:tcPr>
            <w:tcW w:w="1501" w:type="dxa"/>
            <w:vMerge/>
          </w:tcPr>
          <w:p w14:paraId="40A1A30B" w14:textId="77777777" w:rsidR="00A20617" w:rsidRDefault="00A20617" w:rsidP="00C800D2">
            <w:pPr>
              <w:rPr>
                <w:lang w:val="en-US"/>
              </w:rPr>
            </w:pPr>
          </w:p>
        </w:tc>
        <w:tc>
          <w:tcPr>
            <w:tcW w:w="1553" w:type="dxa"/>
          </w:tcPr>
          <w:p w14:paraId="562C2696" w14:textId="41D91905" w:rsidR="00A20617" w:rsidRDefault="00A20617" w:rsidP="00C800D2">
            <w:pPr>
              <w:rPr>
                <w:lang w:val="en-US"/>
              </w:rPr>
            </w:pPr>
            <w:r>
              <w:rPr>
                <w:lang w:val="en-US"/>
              </w:rPr>
              <w:t>SF 3, 8</w:t>
            </w:r>
          </w:p>
        </w:tc>
        <w:tc>
          <w:tcPr>
            <w:tcW w:w="1583" w:type="dxa"/>
          </w:tcPr>
          <w:p w14:paraId="76D130DD" w14:textId="77777777" w:rsidR="00A20617" w:rsidRDefault="00A20617" w:rsidP="00C800D2">
            <w:pPr>
              <w:rPr>
                <w:lang w:val="en-US"/>
              </w:rPr>
            </w:pPr>
            <w:r>
              <w:rPr>
                <w:lang w:val="en-US"/>
              </w:rPr>
              <w:t>50</w:t>
            </w:r>
          </w:p>
        </w:tc>
        <w:tc>
          <w:tcPr>
            <w:tcW w:w="1645" w:type="dxa"/>
          </w:tcPr>
          <w:p w14:paraId="524C8F76" w14:textId="7F89E663" w:rsidR="00A20617" w:rsidRDefault="00A20617" w:rsidP="00C800D2">
            <w:pPr>
              <w:rPr>
                <w:lang w:val="en-US"/>
              </w:rPr>
            </w:pPr>
            <w:r>
              <w:rPr>
                <w:lang w:val="en-US"/>
              </w:rPr>
              <w:t>139200</w:t>
            </w:r>
          </w:p>
        </w:tc>
        <w:tc>
          <w:tcPr>
            <w:tcW w:w="1646" w:type="dxa"/>
          </w:tcPr>
          <w:p w14:paraId="5E288166" w14:textId="7E8B27BB" w:rsidR="00A20617" w:rsidRDefault="00A20617" w:rsidP="00C800D2">
            <w:pPr>
              <w:rPr>
                <w:lang w:val="en-US"/>
              </w:rPr>
            </w:pPr>
            <w:r w:rsidRPr="000D3CFB">
              <w:rPr>
                <w:rFonts w:eastAsia="Batang"/>
                <w:lang w:val="en-US"/>
              </w:rPr>
              <w:t>105528</w:t>
            </w:r>
          </w:p>
        </w:tc>
        <w:tc>
          <w:tcPr>
            <w:tcW w:w="1634" w:type="dxa"/>
          </w:tcPr>
          <w:p w14:paraId="52F91699" w14:textId="47935F59" w:rsidR="00A20617" w:rsidRDefault="009B7D43" w:rsidP="00C800D2">
            <w:pPr>
              <w:rPr>
                <w:lang w:val="en-US"/>
              </w:rPr>
            </w:pPr>
            <w:r>
              <w:rPr>
                <w:lang w:val="en-US"/>
              </w:rPr>
              <w:t>0.7581</w:t>
            </w:r>
          </w:p>
        </w:tc>
      </w:tr>
      <w:tr w:rsidR="00A20617" w14:paraId="4EECF042" w14:textId="77777777" w:rsidTr="00A20617">
        <w:tc>
          <w:tcPr>
            <w:tcW w:w="1501" w:type="dxa"/>
            <w:vMerge w:val="restart"/>
          </w:tcPr>
          <w:p w14:paraId="456E99BA" w14:textId="0713916B" w:rsidR="00A20617" w:rsidRDefault="00A20617" w:rsidP="00A20617">
            <w:pPr>
              <w:rPr>
                <w:lang w:val="en-US"/>
              </w:rPr>
            </w:pPr>
            <w:r>
              <w:rPr>
                <w:lang w:val="en-US"/>
              </w:rPr>
              <w:t>Rank 8 – MCS21</w:t>
            </w:r>
          </w:p>
        </w:tc>
        <w:tc>
          <w:tcPr>
            <w:tcW w:w="1553" w:type="dxa"/>
          </w:tcPr>
          <w:p w14:paraId="50E2A1D2" w14:textId="69F876E6" w:rsidR="00A20617" w:rsidRDefault="00A20617" w:rsidP="00A20617">
            <w:pPr>
              <w:rPr>
                <w:lang w:val="en-US"/>
              </w:rPr>
            </w:pPr>
            <w:r>
              <w:rPr>
                <w:lang w:val="en-US"/>
              </w:rPr>
              <w:t>SF 1, 4, 6, 9</w:t>
            </w:r>
          </w:p>
        </w:tc>
        <w:tc>
          <w:tcPr>
            <w:tcW w:w="1583" w:type="dxa"/>
          </w:tcPr>
          <w:p w14:paraId="2166E1F0" w14:textId="7BF6354F" w:rsidR="00A20617" w:rsidRDefault="00A20617" w:rsidP="00A20617">
            <w:pPr>
              <w:rPr>
                <w:lang w:val="en-US"/>
              </w:rPr>
            </w:pPr>
            <w:r>
              <w:rPr>
                <w:lang w:val="en-US"/>
              </w:rPr>
              <w:t>50</w:t>
            </w:r>
          </w:p>
        </w:tc>
        <w:tc>
          <w:tcPr>
            <w:tcW w:w="1645" w:type="dxa"/>
          </w:tcPr>
          <w:p w14:paraId="02F67634" w14:textId="327C2758" w:rsidR="00A20617" w:rsidRDefault="00A20617" w:rsidP="00A20617">
            <w:pPr>
              <w:rPr>
                <w:lang w:val="en-US"/>
              </w:rPr>
            </w:pPr>
            <w:r>
              <w:rPr>
                <w:lang w:val="en-US"/>
              </w:rPr>
              <w:t>192000</w:t>
            </w:r>
          </w:p>
        </w:tc>
        <w:tc>
          <w:tcPr>
            <w:tcW w:w="1646" w:type="dxa"/>
          </w:tcPr>
          <w:p w14:paraId="44215D57" w14:textId="55BEB4CF" w:rsidR="00A20617" w:rsidRPr="00A2039D" w:rsidRDefault="00A20617" w:rsidP="00A20617">
            <w:pPr>
              <w:rPr>
                <w:lang w:val="en-US"/>
              </w:rPr>
            </w:pPr>
            <w:r w:rsidRPr="000D3CFB">
              <w:rPr>
                <w:rFonts w:eastAsia="Batang"/>
                <w:lang w:val="en-US"/>
              </w:rPr>
              <w:t>133208</w:t>
            </w:r>
          </w:p>
        </w:tc>
        <w:tc>
          <w:tcPr>
            <w:tcW w:w="1634" w:type="dxa"/>
          </w:tcPr>
          <w:p w14:paraId="4F06B224" w14:textId="62FF2858" w:rsidR="00A20617" w:rsidRDefault="009B7D43" w:rsidP="00A20617">
            <w:pPr>
              <w:rPr>
                <w:lang w:val="en-US"/>
              </w:rPr>
            </w:pPr>
            <w:r>
              <w:rPr>
                <w:lang w:val="en-US"/>
              </w:rPr>
              <w:t>0.6938</w:t>
            </w:r>
          </w:p>
        </w:tc>
      </w:tr>
      <w:tr w:rsidR="00A20617" w14:paraId="45899689" w14:textId="77777777" w:rsidTr="00A20617">
        <w:tc>
          <w:tcPr>
            <w:tcW w:w="1501" w:type="dxa"/>
            <w:vMerge/>
          </w:tcPr>
          <w:p w14:paraId="573717A9" w14:textId="77777777" w:rsidR="00A20617" w:rsidRDefault="00A20617" w:rsidP="00A20617">
            <w:pPr>
              <w:rPr>
                <w:lang w:val="en-US"/>
              </w:rPr>
            </w:pPr>
          </w:p>
        </w:tc>
        <w:tc>
          <w:tcPr>
            <w:tcW w:w="1553" w:type="dxa"/>
          </w:tcPr>
          <w:p w14:paraId="72CA045E" w14:textId="2F681D26" w:rsidR="00A20617" w:rsidRDefault="00A20617" w:rsidP="00A20617">
            <w:pPr>
              <w:rPr>
                <w:lang w:val="en-US"/>
              </w:rPr>
            </w:pPr>
            <w:r>
              <w:rPr>
                <w:lang w:val="en-US"/>
              </w:rPr>
              <w:t>SF 0</w:t>
            </w:r>
          </w:p>
        </w:tc>
        <w:tc>
          <w:tcPr>
            <w:tcW w:w="1583" w:type="dxa"/>
          </w:tcPr>
          <w:p w14:paraId="4B1675AC" w14:textId="4833019D" w:rsidR="00A20617" w:rsidRDefault="00A20617" w:rsidP="00A20617">
            <w:pPr>
              <w:rPr>
                <w:lang w:val="en-US"/>
              </w:rPr>
            </w:pPr>
            <w:r>
              <w:rPr>
                <w:lang w:val="en-US"/>
              </w:rPr>
              <w:t>41</w:t>
            </w:r>
          </w:p>
        </w:tc>
        <w:tc>
          <w:tcPr>
            <w:tcW w:w="1645" w:type="dxa"/>
          </w:tcPr>
          <w:p w14:paraId="37AD1423" w14:textId="5FFE2E23" w:rsidR="00A20617" w:rsidRDefault="00A20617" w:rsidP="00A20617">
            <w:pPr>
              <w:rPr>
                <w:lang w:val="en-US"/>
              </w:rPr>
            </w:pPr>
            <w:r>
              <w:rPr>
                <w:lang w:val="en-US"/>
              </w:rPr>
              <w:t>157440</w:t>
            </w:r>
          </w:p>
        </w:tc>
        <w:tc>
          <w:tcPr>
            <w:tcW w:w="1646" w:type="dxa"/>
          </w:tcPr>
          <w:p w14:paraId="05EA5597" w14:textId="713759C3" w:rsidR="00A20617" w:rsidRPr="00A2039D" w:rsidRDefault="00A20617" w:rsidP="00A20617">
            <w:pPr>
              <w:rPr>
                <w:lang w:val="en-US"/>
              </w:rPr>
            </w:pPr>
            <w:r w:rsidRPr="000D3CFB">
              <w:rPr>
                <w:rFonts w:eastAsia="Batang"/>
                <w:lang w:val="en-US"/>
              </w:rPr>
              <w:t>110136</w:t>
            </w:r>
          </w:p>
        </w:tc>
        <w:tc>
          <w:tcPr>
            <w:tcW w:w="1634" w:type="dxa"/>
          </w:tcPr>
          <w:p w14:paraId="09E2314A" w14:textId="21681D84" w:rsidR="00A20617" w:rsidRDefault="009B7D43" w:rsidP="00A20617">
            <w:pPr>
              <w:rPr>
                <w:lang w:val="en-US"/>
              </w:rPr>
            </w:pPr>
            <w:r>
              <w:rPr>
                <w:lang w:val="en-US"/>
              </w:rPr>
              <w:t>0.6995</w:t>
            </w:r>
          </w:p>
        </w:tc>
      </w:tr>
      <w:tr w:rsidR="00A20617" w14:paraId="6C4D35B3" w14:textId="77777777" w:rsidTr="00A20617">
        <w:tc>
          <w:tcPr>
            <w:tcW w:w="1501" w:type="dxa"/>
            <w:vMerge/>
          </w:tcPr>
          <w:p w14:paraId="713D3EB5" w14:textId="77777777" w:rsidR="00A20617" w:rsidRDefault="00A20617" w:rsidP="00A20617">
            <w:pPr>
              <w:rPr>
                <w:lang w:val="en-US"/>
              </w:rPr>
            </w:pPr>
          </w:p>
        </w:tc>
        <w:tc>
          <w:tcPr>
            <w:tcW w:w="1553" w:type="dxa"/>
          </w:tcPr>
          <w:p w14:paraId="4A60D784" w14:textId="67D1B076" w:rsidR="00A20617" w:rsidRDefault="00A20617" w:rsidP="00A20617">
            <w:pPr>
              <w:rPr>
                <w:lang w:val="en-US"/>
              </w:rPr>
            </w:pPr>
            <w:r>
              <w:rPr>
                <w:lang w:val="en-US"/>
              </w:rPr>
              <w:t>SF 5</w:t>
            </w:r>
          </w:p>
        </w:tc>
        <w:tc>
          <w:tcPr>
            <w:tcW w:w="1583" w:type="dxa"/>
          </w:tcPr>
          <w:p w14:paraId="0038C351" w14:textId="726B8332" w:rsidR="00A20617" w:rsidRDefault="00A20617" w:rsidP="00A20617">
            <w:pPr>
              <w:rPr>
                <w:lang w:val="en-US"/>
              </w:rPr>
            </w:pPr>
            <w:r>
              <w:rPr>
                <w:lang w:val="en-US"/>
              </w:rPr>
              <w:t>38</w:t>
            </w:r>
          </w:p>
        </w:tc>
        <w:tc>
          <w:tcPr>
            <w:tcW w:w="1645" w:type="dxa"/>
          </w:tcPr>
          <w:p w14:paraId="1CA99E2B" w14:textId="353CE662" w:rsidR="00A20617" w:rsidRDefault="00A20617" w:rsidP="00A20617">
            <w:pPr>
              <w:rPr>
                <w:lang w:val="en-US"/>
              </w:rPr>
            </w:pPr>
            <w:r>
              <w:rPr>
                <w:lang w:val="en-US"/>
              </w:rPr>
              <w:t>145920</w:t>
            </w:r>
          </w:p>
        </w:tc>
        <w:tc>
          <w:tcPr>
            <w:tcW w:w="1646" w:type="dxa"/>
          </w:tcPr>
          <w:p w14:paraId="3225A3C0" w14:textId="4F129386" w:rsidR="00A20617" w:rsidRPr="00A2039D" w:rsidRDefault="009B7D43" w:rsidP="00A20617">
            <w:pPr>
              <w:rPr>
                <w:lang w:val="en-US"/>
              </w:rPr>
            </w:pPr>
            <w:r w:rsidRPr="000D3CFB">
              <w:rPr>
                <w:rFonts w:eastAsia="Batang"/>
                <w:lang w:val="en-US"/>
              </w:rPr>
              <w:t>101840</w:t>
            </w:r>
          </w:p>
        </w:tc>
        <w:tc>
          <w:tcPr>
            <w:tcW w:w="1634" w:type="dxa"/>
          </w:tcPr>
          <w:p w14:paraId="6907D397" w14:textId="4CEB1B6E" w:rsidR="00A20617" w:rsidRDefault="009B7D43" w:rsidP="00A20617">
            <w:pPr>
              <w:rPr>
                <w:lang w:val="en-US"/>
              </w:rPr>
            </w:pPr>
            <w:r>
              <w:rPr>
                <w:lang w:val="en-US"/>
              </w:rPr>
              <w:t>0.6979</w:t>
            </w:r>
          </w:p>
        </w:tc>
      </w:tr>
      <w:tr w:rsidR="00A20617" w14:paraId="297B333D" w14:textId="77777777" w:rsidTr="00A20617">
        <w:tc>
          <w:tcPr>
            <w:tcW w:w="1501" w:type="dxa"/>
            <w:vMerge/>
          </w:tcPr>
          <w:p w14:paraId="4F45F93C" w14:textId="77777777" w:rsidR="00A20617" w:rsidRDefault="00A20617" w:rsidP="00A20617">
            <w:pPr>
              <w:rPr>
                <w:lang w:val="en-US"/>
              </w:rPr>
            </w:pPr>
          </w:p>
        </w:tc>
        <w:tc>
          <w:tcPr>
            <w:tcW w:w="1553" w:type="dxa"/>
          </w:tcPr>
          <w:p w14:paraId="6911F8CE" w14:textId="2194F753" w:rsidR="00A20617" w:rsidRDefault="00A20617" w:rsidP="00A20617">
            <w:pPr>
              <w:rPr>
                <w:lang w:val="en-US"/>
              </w:rPr>
            </w:pPr>
            <w:r>
              <w:rPr>
                <w:lang w:val="en-US"/>
              </w:rPr>
              <w:t>SF 2, 7</w:t>
            </w:r>
          </w:p>
        </w:tc>
        <w:tc>
          <w:tcPr>
            <w:tcW w:w="1583" w:type="dxa"/>
          </w:tcPr>
          <w:p w14:paraId="7182DC83" w14:textId="6AE0DCD4" w:rsidR="00A20617" w:rsidRDefault="00A20617" w:rsidP="00A20617">
            <w:pPr>
              <w:rPr>
                <w:lang w:val="en-US"/>
              </w:rPr>
            </w:pPr>
            <w:r>
              <w:rPr>
                <w:lang w:val="en-US"/>
              </w:rPr>
              <w:t>50</w:t>
            </w:r>
          </w:p>
        </w:tc>
        <w:tc>
          <w:tcPr>
            <w:tcW w:w="1645" w:type="dxa"/>
          </w:tcPr>
          <w:p w14:paraId="44527A16" w14:textId="7C5F0621" w:rsidR="00A20617" w:rsidRDefault="00A20617" w:rsidP="00A20617">
            <w:pPr>
              <w:rPr>
                <w:lang w:val="en-US"/>
              </w:rPr>
            </w:pPr>
            <w:r>
              <w:rPr>
                <w:lang w:val="en-US"/>
              </w:rPr>
              <w:t>179200</w:t>
            </w:r>
          </w:p>
        </w:tc>
        <w:tc>
          <w:tcPr>
            <w:tcW w:w="1646" w:type="dxa"/>
          </w:tcPr>
          <w:p w14:paraId="2B22786F" w14:textId="06C4EEBE" w:rsidR="00A20617" w:rsidRPr="00A2039D" w:rsidRDefault="00A20617" w:rsidP="00A20617">
            <w:pPr>
              <w:rPr>
                <w:lang w:val="en-US"/>
              </w:rPr>
            </w:pPr>
            <w:r w:rsidRPr="000D3CFB">
              <w:rPr>
                <w:rFonts w:eastAsia="Batang"/>
                <w:lang w:val="en-US"/>
              </w:rPr>
              <w:t>133208</w:t>
            </w:r>
          </w:p>
        </w:tc>
        <w:tc>
          <w:tcPr>
            <w:tcW w:w="1634" w:type="dxa"/>
          </w:tcPr>
          <w:p w14:paraId="6472F704" w14:textId="2E478E5B" w:rsidR="00A20617" w:rsidRDefault="009B7D43" w:rsidP="00A20617">
            <w:pPr>
              <w:rPr>
                <w:lang w:val="en-US"/>
              </w:rPr>
            </w:pPr>
            <w:r>
              <w:rPr>
                <w:lang w:val="en-US"/>
              </w:rPr>
              <w:t>0.7433</w:t>
            </w:r>
          </w:p>
        </w:tc>
      </w:tr>
      <w:tr w:rsidR="00A20617" w14:paraId="5E1457F7" w14:textId="77777777" w:rsidTr="00A20617">
        <w:tc>
          <w:tcPr>
            <w:tcW w:w="1501" w:type="dxa"/>
            <w:vMerge/>
          </w:tcPr>
          <w:p w14:paraId="5C458C16" w14:textId="77777777" w:rsidR="00A20617" w:rsidRDefault="00A20617" w:rsidP="00A20617">
            <w:pPr>
              <w:rPr>
                <w:lang w:val="en-US"/>
              </w:rPr>
            </w:pPr>
          </w:p>
        </w:tc>
        <w:tc>
          <w:tcPr>
            <w:tcW w:w="1553" w:type="dxa"/>
          </w:tcPr>
          <w:p w14:paraId="76697C61" w14:textId="4F849B43" w:rsidR="00A20617" w:rsidRDefault="00A20617" w:rsidP="00A20617">
            <w:pPr>
              <w:rPr>
                <w:lang w:val="en-US"/>
              </w:rPr>
            </w:pPr>
            <w:r>
              <w:rPr>
                <w:lang w:val="en-US"/>
              </w:rPr>
              <w:t>SF 3, 8</w:t>
            </w:r>
          </w:p>
        </w:tc>
        <w:tc>
          <w:tcPr>
            <w:tcW w:w="1583" w:type="dxa"/>
          </w:tcPr>
          <w:p w14:paraId="47D5918B" w14:textId="2D45490F" w:rsidR="00A20617" w:rsidRDefault="00A20617" w:rsidP="00A20617">
            <w:pPr>
              <w:rPr>
                <w:lang w:val="en-US"/>
              </w:rPr>
            </w:pPr>
            <w:r>
              <w:rPr>
                <w:lang w:val="en-US"/>
              </w:rPr>
              <w:t>50</w:t>
            </w:r>
          </w:p>
        </w:tc>
        <w:tc>
          <w:tcPr>
            <w:tcW w:w="1645" w:type="dxa"/>
          </w:tcPr>
          <w:p w14:paraId="673D6885" w14:textId="647B1998" w:rsidR="00A20617" w:rsidRDefault="00A20617" w:rsidP="00A20617">
            <w:pPr>
              <w:rPr>
                <w:lang w:val="en-US"/>
              </w:rPr>
            </w:pPr>
            <w:r>
              <w:rPr>
                <w:lang w:val="en-US"/>
              </w:rPr>
              <w:t>185600</w:t>
            </w:r>
          </w:p>
        </w:tc>
        <w:tc>
          <w:tcPr>
            <w:tcW w:w="1646" w:type="dxa"/>
          </w:tcPr>
          <w:p w14:paraId="39DFAD27" w14:textId="3543FF53" w:rsidR="00A20617" w:rsidRPr="00A2039D" w:rsidRDefault="00A20617" w:rsidP="00A20617">
            <w:pPr>
              <w:rPr>
                <w:lang w:val="en-US"/>
              </w:rPr>
            </w:pPr>
            <w:r w:rsidRPr="000D3CFB">
              <w:rPr>
                <w:rFonts w:eastAsia="Batang"/>
                <w:lang w:val="en-US"/>
              </w:rPr>
              <w:t>133208</w:t>
            </w:r>
          </w:p>
        </w:tc>
        <w:tc>
          <w:tcPr>
            <w:tcW w:w="1634" w:type="dxa"/>
          </w:tcPr>
          <w:p w14:paraId="55028E27" w14:textId="741C1DB7" w:rsidR="00A20617" w:rsidRDefault="009B7D43" w:rsidP="00A20617">
            <w:pPr>
              <w:rPr>
                <w:lang w:val="en-US"/>
              </w:rPr>
            </w:pPr>
            <w:r>
              <w:rPr>
                <w:lang w:val="en-US"/>
              </w:rPr>
              <w:t>0.7177</w:t>
            </w:r>
          </w:p>
        </w:tc>
      </w:tr>
      <w:tr w:rsidR="00A20617" w14:paraId="5A8BDD6F" w14:textId="77777777" w:rsidTr="00CA36E0">
        <w:tc>
          <w:tcPr>
            <w:tcW w:w="9562" w:type="dxa"/>
            <w:gridSpan w:val="6"/>
          </w:tcPr>
          <w:p w14:paraId="2365AC02" w14:textId="75ACF0E2" w:rsidR="00A20617" w:rsidRDefault="00A20617" w:rsidP="00C800D2">
            <w:pPr>
              <w:rPr>
                <w:lang w:val="en-US"/>
              </w:rPr>
            </w:pPr>
            <w:r>
              <w:rPr>
                <w:lang w:val="en-US"/>
              </w:rPr>
              <w:t>Note 1: 1 PDCCH symbol</w:t>
            </w:r>
          </w:p>
          <w:p w14:paraId="06A2149A" w14:textId="39A3D2DF" w:rsidR="009B7D43" w:rsidRDefault="009B7D43" w:rsidP="00C800D2">
            <w:pPr>
              <w:rPr>
                <w:lang w:val="en-US"/>
              </w:rPr>
            </w:pPr>
            <w:r>
              <w:rPr>
                <w:lang w:val="en-US"/>
              </w:rPr>
              <w:t>Note 2: ZP CSIRS at SF3 and 8</w:t>
            </w:r>
          </w:p>
          <w:p w14:paraId="4E52D395" w14:textId="7BAA2EFA" w:rsidR="00A20617" w:rsidRDefault="009B7D43" w:rsidP="009B7D43">
            <w:pPr>
              <w:rPr>
                <w:lang w:val="en-US"/>
              </w:rPr>
            </w:pPr>
            <w:r>
              <w:rPr>
                <w:lang w:val="en-US"/>
              </w:rPr>
              <w:t>Note 3: 8 Port NZP CSIRS at SF2 and 7</w:t>
            </w:r>
          </w:p>
        </w:tc>
      </w:tr>
    </w:tbl>
    <w:p w14:paraId="101C268E" w14:textId="77777777" w:rsidR="00A20617" w:rsidRPr="00A20617" w:rsidRDefault="00A20617" w:rsidP="00A20617">
      <w:pPr>
        <w:rPr>
          <w:b/>
        </w:rPr>
      </w:pPr>
    </w:p>
    <w:p w14:paraId="00F69F22" w14:textId="21D9D083" w:rsidR="00B1447F" w:rsidRDefault="00610BFB" w:rsidP="00E54CF9">
      <w:pPr>
        <w:jc w:val="center"/>
        <w:rPr>
          <w:lang w:val="en-US"/>
        </w:rPr>
      </w:pPr>
      <w:r w:rsidRPr="00610BFB">
        <w:rPr>
          <w:noProof/>
          <w:lang w:val="en-US"/>
        </w:rPr>
        <w:lastRenderedPageBreak/>
        <w:drawing>
          <wp:inline distT="0" distB="0" distL="0" distR="0" wp14:anchorId="25745A5F" wp14:editId="10F87FCC">
            <wp:extent cx="2898648" cy="257860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98648" cy="2578608"/>
                    </a:xfrm>
                    <a:prstGeom prst="rect">
                      <a:avLst/>
                    </a:prstGeom>
                    <a:noFill/>
                    <a:ln>
                      <a:noFill/>
                    </a:ln>
                  </pic:spPr>
                </pic:pic>
              </a:graphicData>
            </a:graphic>
          </wp:inline>
        </w:drawing>
      </w:r>
      <w:r w:rsidR="009E54BF" w:rsidRPr="009E54BF">
        <w:rPr>
          <w:noProof/>
          <w:lang w:val="en-US"/>
        </w:rPr>
        <w:t xml:space="preserve"> </w:t>
      </w:r>
      <w:r w:rsidR="009E54BF" w:rsidRPr="00610BFB">
        <w:rPr>
          <w:noProof/>
          <w:lang w:val="en-US"/>
        </w:rPr>
        <w:drawing>
          <wp:inline distT="0" distB="0" distL="0" distR="0" wp14:anchorId="3F37EF02" wp14:editId="284B71A7">
            <wp:extent cx="2898648" cy="257860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98648" cy="2578608"/>
                    </a:xfrm>
                    <a:prstGeom prst="rect">
                      <a:avLst/>
                    </a:prstGeom>
                    <a:noFill/>
                    <a:ln>
                      <a:noFill/>
                    </a:ln>
                  </pic:spPr>
                </pic:pic>
              </a:graphicData>
            </a:graphic>
          </wp:inline>
        </w:drawing>
      </w:r>
    </w:p>
    <w:p w14:paraId="6AA8FDA8" w14:textId="7D534660" w:rsidR="00E54CF9" w:rsidRDefault="00E54CF9" w:rsidP="00E54CF9">
      <w:pPr>
        <w:jc w:val="center"/>
        <w:rPr>
          <w:lang w:val="en-US"/>
        </w:rPr>
      </w:pPr>
      <w:r>
        <w:rPr>
          <w:lang w:val="en-US"/>
        </w:rPr>
        <w:t xml:space="preserve">Figure 1. </w:t>
      </w:r>
      <w:r w:rsidR="009E54BF">
        <w:rPr>
          <w:lang w:val="en-US"/>
        </w:rPr>
        <w:t>Throughput in s</w:t>
      </w:r>
      <w:r>
        <w:rPr>
          <w:lang w:val="en-US"/>
        </w:rPr>
        <w:t xml:space="preserve">tatic channel with rank-6 </w:t>
      </w:r>
      <w:r w:rsidR="009E54BF">
        <w:rPr>
          <w:lang w:val="en-US"/>
        </w:rPr>
        <w:t xml:space="preserve">(left) and rank-8 (right) </w:t>
      </w:r>
      <w:r>
        <w:rPr>
          <w:lang w:val="en-US"/>
        </w:rPr>
        <w:t xml:space="preserve">transmission </w:t>
      </w:r>
      <w:r w:rsidR="009E54BF">
        <w:rPr>
          <w:lang w:val="en-US"/>
        </w:rPr>
        <w:t>for 256QAM modulation</w:t>
      </w:r>
    </w:p>
    <w:p w14:paraId="7EBFBCD8" w14:textId="172DDB22" w:rsidR="008A63F6" w:rsidRDefault="008A63F6" w:rsidP="008A63F6">
      <w:pPr>
        <w:rPr>
          <w:lang w:val="en-US"/>
        </w:rPr>
      </w:pPr>
      <w:r>
        <w:rPr>
          <w:lang w:val="en-US"/>
        </w:rPr>
        <w:t>For 64QAM SDR test, our earlier paper discussed the suitable MCS levels considering the TxEVM [2]. In this paper, we reiterate our earlier proposal for 64QAM SDR test for completeness.</w:t>
      </w:r>
    </w:p>
    <w:p w14:paraId="59458E1D" w14:textId="42F4D5A5" w:rsidR="008A63F6" w:rsidRDefault="008A63F6" w:rsidP="008A63F6">
      <w:pPr>
        <w:rPr>
          <w:lang w:val="en-US"/>
        </w:rPr>
      </w:pPr>
      <w:r w:rsidRPr="00A64B80">
        <w:rPr>
          <w:b/>
          <w:lang w:val="en-US"/>
        </w:rPr>
        <w:t xml:space="preserve">Proposal </w:t>
      </w:r>
      <w:r>
        <w:rPr>
          <w:b/>
          <w:lang w:val="en-US"/>
        </w:rPr>
        <w:t>2</w:t>
      </w:r>
      <w:r w:rsidRPr="00A64B80">
        <w:rPr>
          <w:b/>
          <w:lang w:val="en-US"/>
        </w:rPr>
        <w:t>. SDR test</w:t>
      </w:r>
      <w:r>
        <w:rPr>
          <w:b/>
          <w:lang w:val="en-US"/>
        </w:rPr>
        <w:t xml:space="preserve"> for 8Rx UE</w:t>
      </w:r>
      <w:r w:rsidRPr="00A64B80">
        <w:rPr>
          <w:b/>
          <w:lang w:val="en-US"/>
        </w:rPr>
        <w:t xml:space="preserve"> is defined </w:t>
      </w:r>
      <w:r>
        <w:rPr>
          <w:b/>
          <w:lang w:val="en-US"/>
        </w:rPr>
        <w:t xml:space="preserve">based on rank-8 transmission with </w:t>
      </w:r>
      <w:r w:rsidRPr="00A64B80">
        <w:rPr>
          <w:b/>
          <w:lang w:val="en-US"/>
        </w:rPr>
        <w:t>the fixed MCS 2</w:t>
      </w:r>
      <w:r>
        <w:rPr>
          <w:b/>
          <w:lang w:val="en-US"/>
        </w:rPr>
        <w:t>3 for 64QAM scenario.</w:t>
      </w:r>
    </w:p>
    <w:p w14:paraId="26C3C1CC" w14:textId="78EDA493" w:rsidR="00B2195C" w:rsidRDefault="00B1447F" w:rsidP="005D6C7D">
      <w:pPr>
        <w:pStyle w:val="Heading1"/>
        <w:rPr>
          <w:lang w:val="en-US"/>
        </w:rPr>
      </w:pPr>
      <w:r>
        <w:rPr>
          <w:lang w:val="en-US"/>
        </w:rPr>
        <w:t xml:space="preserve">Applicability </w:t>
      </w:r>
      <w:r w:rsidR="005D248F">
        <w:rPr>
          <w:lang w:val="en-US"/>
        </w:rPr>
        <w:t>R</w:t>
      </w:r>
      <w:r>
        <w:rPr>
          <w:lang w:val="en-US"/>
        </w:rPr>
        <w:t>ule</w:t>
      </w:r>
    </w:p>
    <w:p w14:paraId="33E1EBA0" w14:textId="77777777" w:rsidR="007862D8" w:rsidRDefault="009115EC" w:rsidP="005D248F">
      <w:r>
        <w:t xml:space="preserve">In 4Rx WI, applicability rule for SDR test is defined such that the weighted sum of aggregated bandwidth by the MIMO layer supported in each CC is used as a metric to find the appropriate CA configuration to be tested for SDR. In 8Rx WI, RAN4 can follow the similar approach with a slight modification. </w:t>
      </w:r>
    </w:p>
    <w:p w14:paraId="48C2768D" w14:textId="77777777" w:rsidR="007862D8" w:rsidRDefault="00DB51D5" w:rsidP="005D248F">
      <w:r>
        <w:t xml:space="preserve">Weighting the BW by MIMO layer in 4Rx WI is from the fact that the transport block size is roughly doubled for four-layer capable CC. For instance, in R.68-2 FDD and R.68-4 FDD used for 2-layer and 4-layer CC for 256QAM, the transport block size is 1.73x larger in 4-layer CC and hence roughly approximated as a factor of two. </w:t>
      </w:r>
    </w:p>
    <w:p w14:paraId="7D3C32A7" w14:textId="4DF07A6E" w:rsidR="001709BD" w:rsidRDefault="00DB51D5" w:rsidP="005D248F">
      <w:r>
        <w:t>In 8Rx case, however, the higher sensitivity to the impairments including TxEVM and another implementation limitation would prevent running the SDR test at the target code rate as high as the four-layer counter part</w:t>
      </w:r>
      <w:r w:rsidR="00146933">
        <w:t xml:space="preserve">. For example, when the SDR test for 8Rx-capable UE is defined based on rank-8 transmission with MCS21, </w:t>
      </w:r>
      <w:r w:rsidR="007862D8">
        <w:t>the peak throughput is increased by only 2.72x and 1.57x compared to 2-layer and 4-layer CC. Therefore, approximating the effective data rate by a factor of 4 and 2 becomes increasingly suboptimal. To this end, we propose to incorporate additional scaling factor to account for the relatively lower target code rate used in the rank-6/8 transmission.</w:t>
      </w:r>
    </w:p>
    <w:p w14:paraId="00716CB4" w14:textId="097AB16A" w:rsidR="005D248F" w:rsidRPr="007862D8" w:rsidRDefault="007862D8" w:rsidP="005D248F">
      <w:pPr>
        <w:rPr>
          <w:b/>
        </w:rPr>
      </w:pPr>
      <w:r w:rsidRPr="007862D8">
        <w:rPr>
          <w:b/>
        </w:rPr>
        <w:t xml:space="preserve">Proposal </w:t>
      </w:r>
      <w:r w:rsidR="008A63F6">
        <w:rPr>
          <w:b/>
        </w:rPr>
        <w:t>3</w:t>
      </w:r>
      <w:r w:rsidRPr="007862D8">
        <w:rPr>
          <w:b/>
        </w:rPr>
        <w:t xml:space="preserve">. For SDR test of 8Rx-capable UE, </w:t>
      </w:r>
      <w:r w:rsidR="005D248F" w:rsidRPr="007862D8">
        <w:rPr>
          <w:b/>
        </w:rPr>
        <w:t>CA configuration, bandwidth combination and MIMO layer on each CC is determined by following procedure.</w:t>
      </w:r>
    </w:p>
    <w:p w14:paraId="1A63E7F8" w14:textId="77777777" w:rsidR="005D248F" w:rsidRPr="0083275B" w:rsidRDefault="005D248F" w:rsidP="005D248F">
      <w:pPr>
        <w:pStyle w:val="B10"/>
        <w:rPr>
          <w:b/>
        </w:rPr>
      </w:pPr>
      <w:r w:rsidRPr="007862D8">
        <w:rPr>
          <w:b/>
        </w:rPr>
        <w:t>-</w:t>
      </w:r>
      <w:r w:rsidRPr="007862D8">
        <w:rPr>
          <w:b/>
        </w:rPr>
        <w:tab/>
        <w:t xml:space="preserve">Select one CA bandwidth combination among all supported CA configurations with bandwidth combination and MIMO layer on each CC that leads to largest equivalent aggregated bandwidth among all CA bandwidth </w:t>
      </w:r>
      <w:bookmarkStart w:id="0" w:name="_GoBack"/>
      <w:bookmarkEnd w:id="0"/>
      <w:r w:rsidRPr="0083275B">
        <w:rPr>
          <w:b/>
        </w:rPr>
        <w:t>combinations supported by UE. Equivalent aggregated bandwidth is defined as</w:t>
      </w:r>
    </w:p>
    <w:p w14:paraId="05C6DFE1" w14:textId="6750276F" w:rsidR="005D248F" w:rsidRPr="0083275B" w:rsidRDefault="005D248F" w:rsidP="007862D8">
      <w:pPr>
        <w:pStyle w:val="EQ"/>
        <w:rPr>
          <w:b/>
        </w:rPr>
      </w:pPr>
      <w:r w:rsidRPr="0083275B">
        <w:rPr>
          <w:b/>
        </w:rPr>
        <w:tab/>
      </w:r>
      <m:oMath>
        <m:sSub>
          <m:sSubPr>
            <m:ctrlPr>
              <w:rPr>
                <w:rFonts w:ascii="Cambria Math" w:hAnsi="Cambria Math"/>
                <w:b/>
                <w:i/>
              </w:rPr>
            </m:ctrlPr>
          </m:sSubPr>
          <m:e>
            <m:r>
              <m:rPr>
                <m:sty m:val="bi"/>
              </m:rPr>
              <w:rPr>
                <w:rFonts w:ascii="Cambria Math"/>
              </w:rPr>
              <m:t>B</m:t>
            </m:r>
          </m:e>
          <m:sub>
            <m:r>
              <m:rPr>
                <m:sty m:val="bi"/>
              </m:rPr>
              <w:rPr>
                <w:rFonts w:ascii="Cambria Math"/>
              </w:rPr>
              <m:t>agg</m:t>
            </m:r>
          </m:sub>
        </m:sSub>
        <m:r>
          <m:rPr>
            <m:sty m:val="bi"/>
          </m:rPr>
          <w:rPr>
            <w:rFonts w:ascii="Cambria Math"/>
          </w:rPr>
          <m:t>=</m:t>
        </m:r>
        <m:nary>
          <m:naryPr>
            <m:chr m:val="∑"/>
            <m:ctrlPr>
              <w:rPr>
                <w:rFonts w:ascii="Cambria Math" w:hAnsi="Cambria Math"/>
                <w:b/>
                <w:i/>
              </w:rPr>
            </m:ctrlPr>
          </m:naryPr>
          <m:sub>
            <m:r>
              <m:rPr>
                <m:sty m:val="bi"/>
              </m:rPr>
              <w:rPr>
                <w:rFonts w:ascii="Cambria Math"/>
              </w:rPr>
              <m:t>i=0</m:t>
            </m:r>
          </m:sub>
          <m:sup>
            <m:r>
              <m:rPr>
                <m:sty m:val="bi"/>
              </m:rPr>
              <w:rPr>
                <w:rFonts w:ascii="Cambria Math"/>
              </w:rPr>
              <m:t>N</m:t>
            </m:r>
            <m:r>
              <m:rPr>
                <m:sty m:val="bi"/>
              </m:rPr>
              <w:rPr>
                <w:rFonts w:ascii="Cambria Math"/>
              </w:rPr>
              <m:t>-</m:t>
            </m:r>
            <m:r>
              <m:rPr>
                <m:sty m:val="bi"/>
              </m:rPr>
              <w:rPr>
                <w:rFonts w:ascii="Cambria Math"/>
              </w:rPr>
              <m:t>1</m:t>
            </m:r>
          </m:sup>
          <m:e>
            <m:r>
              <m:rPr>
                <m:sty m:val="bi"/>
              </m:rPr>
              <w:rPr>
                <w:rFonts w:ascii="Cambria Math"/>
              </w:rPr>
              <m:t>a(</m:t>
            </m:r>
            <m:sSub>
              <m:sSubPr>
                <m:ctrlPr>
                  <w:rPr>
                    <w:rFonts w:ascii="Cambria Math" w:hAnsi="Cambria Math"/>
                    <w:b/>
                    <w:i/>
                  </w:rPr>
                </m:ctrlPr>
              </m:sSubPr>
              <m:e>
                <m:r>
                  <m:rPr>
                    <m:sty m:val="bi"/>
                  </m:rPr>
                  <w:rPr>
                    <w:rFonts w:ascii="Cambria Math"/>
                  </w:rPr>
                  <m:t>R</m:t>
                </m:r>
              </m:e>
              <m:sub>
                <m:r>
                  <m:rPr>
                    <m:sty m:val="bi"/>
                  </m:rPr>
                  <w:rPr>
                    <w:rFonts w:ascii="Cambria Math"/>
                  </w:rPr>
                  <m:t>i</m:t>
                </m:r>
              </m:sub>
            </m:sSub>
            <m:r>
              <m:rPr>
                <m:sty m:val="bi"/>
              </m:rPr>
              <w:rPr>
                <w:rFonts w:ascii="Cambria Math"/>
              </w:rPr>
              <m:t>)</m:t>
            </m:r>
            <m:sSub>
              <m:sSubPr>
                <m:ctrlPr>
                  <w:rPr>
                    <w:rFonts w:ascii="Cambria Math" w:hAnsi="Cambria Math"/>
                    <w:b/>
                    <w:i/>
                  </w:rPr>
                </m:ctrlPr>
              </m:sSubPr>
              <m:e>
                <m:r>
                  <m:rPr>
                    <m:sty m:val="bi"/>
                  </m:rPr>
                  <w:rPr>
                    <w:rFonts w:ascii="Cambria Math"/>
                  </w:rPr>
                  <m:t>R</m:t>
                </m:r>
              </m:e>
              <m:sub>
                <m:r>
                  <m:rPr>
                    <m:sty m:val="bi"/>
                  </m:rPr>
                  <w:rPr>
                    <w:rFonts w:ascii="Cambria Math"/>
                  </w:rPr>
                  <m:t>i</m:t>
                </m:r>
              </m:sub>
            </m:sSub>
            <m:sSub>
              <m:sSubPr>
                <m:ctrlPr>
                  <w:rPr>
                    <w:rFonts w:ascii="Cambria Math" w:hAnsi="Cambria Math"/>
                    <w:b/>
                    <w:i/>
                  </w:rPr>
                </m:ctrlPr>
              </m:sSubPr>
              <m:e>
                <m:r>
                  <m:rPr>
                    <m:sty m:val="bi"/>
                  </m:rPr>
                  <w:rPr>
                    <w:rFonts w:ascii="Cambria Math"/>
                  </w:rPr>
                  <m:t>B</m:t>
                </m:r>
              </m:e>
              <m:sub>
                <m:r>
                  <m:rPr>
                    <m:sty m:val="bi"/>
                  </m:rPr>
                  <w:rPr>
                    <w:rFonts w:ascii="Cambria Math"/>
                  </w:rPr>
                  <m:t>i</m:t>
                </m:r>
              </m:sub>
            </m:sSub>
          </m:e>
        </m:nary>
      </m:oMath>
    </w:p>
    <w:p w14:paraId="39875DFE" w14:textId="5B5868F1" w:rsidR="005D248F" w:rsidRPr="007862D8" w:rsidRDefault="005D248F" w:rsidP="007862D8">
      <w:pPr>
        <w:pStyle w:val="B2"/>
        <w:rPr>
          <w:b/>
        </w:rPr>
      </w:pPr>
      <w:r w:rsidRPr="0083275B">
        <w:rPr>
          <w:b/>
        </w:rPr>
        <w:t xml:space="preserve">where </w:t>
      </w:r>
      <w:r w:rsidRPr="0083275B">
        <w:rPr>
          <w:b/>
          <w:position w:val="-6"/>
        </w:rPr>
        <w:object w:dxaOrig="279" w:dyaOrig="279" w14:anchorId="5C67DB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v:imagedata r:id="rId10" o:title=""/>
          </v:shape>
          <o:OLEObject Type="Embed" ProgID="Equation.3" ShapeID="_x0000_i1025" DrawAspect="Content" ObjectID="_1599650915" r:id="rId11"/>
        </w:object>
      </w:r>
      <w:r w:rsidRPr="0083275B">
        <w:rPr>
          <w:b/>
        </w:rPr>
        <w:t xml:space="preserve"> is number of CCs, </w:t>
      </w:r>
      <m:oMath>
        <m:sSub>
          <m:sSubPr>
            <m:ctrlPr>
              <w:rPr>
                <w:rFonts w:ascii="Cambria Math" w:hAnsi="Cambria Math"/>
                <w:b/>
                <w:i/>
              </w:rPr>
            </m:ctrlPr>
          </m:sSubPr>
          <m:e>
            <m:r>
              <m:rPr>
                <m:sty m:val="bi"/>
              </m:rPr>
              <w:rPr>
                <w:rFonts w:ascii="Cambria Math"/>
              </w:rPr>
              <m:t>R</m:t>
            </m:r>
          </m:e>
          <m:sub>
            <m:r>
              <m:rPr>
                <m:sty m:val="bi"/>
              </m:rPr>
              <w:rPr>
                <w:rFonts w:ascii="Cambria Math"/>
              </w:rPr>
              <m:t>i</m:t>
            </m:r>
          </m:sub>
        </m:sSub>
        <m:r>
          <m:rPr>
            <m:sty m:val="bi"/>
          </m:rPr>
          <w:rPr>
            <w:rFonts w:ascii="Cambria Math" w:hAnsi="Cambria Math" w:cs="Cambria Math"/>
          </w:rPr>
          <m:t>∈</m:t>
        </m:r>
        <m:r>
          <m:rPr>
            <m:sty m:val="bi"/>
          </m:rPr>
          <w:rPr>
            <w:rFonts w:ascii="Cambria Math"/>
          </w:rPr>
          <m:t>{2,4,8}</m:t>
        </m:r>
      </m:oMath>
      <w:r w:rsidR="007862D8" w:rsidRPr="0083275B">
        <w:rPr>
          <w:b/>
        </w:rPr>
        <w:t xml:space="preserve">, </w:t>
      </w:r>
      <m:oMath>
        <m:sSub>
          <m:sSubPr>
            <m:ctrlPr>
              <w:rPr>
                <w:rFonts w:ascii="Cambria Math" w:hAnsi="Cambria Math"/>
                <w:b/>
                <w:i/>
              </w:rPr>
            </m:ctrlPr>
          </m:sSubPr>
          <m:e>
            <m:r>
              <m:rPr>
                <m:sty m:val="bi"/>
              </m:rPr>
              <w:rPr>
                <w:rFonts w:ascii="Cambria Math"/>
              </w:rPr>
              <m:t>B</m:t>
            </m:r>
          </m:e>
          <m:sub>
            <m:r>
              <m:rPr>
                <m:sty m:val="bi"/>
              </m:rPr>
              <w:rPr>
                <w:rFonts w:ascii="Cambria Math"/>
              </w:rPr>
              <m:t>i</m:t>
            </m:r>
          </m:sub>
        </m:sSub>
        <m:r>
          <m:rPr>
            <m:sty m:val="bi"/>
          </m:rPr>
          <w:rPr>
            <w:rFonts w:ascii="Cambria Math" w:hAnsi="Cambria Math" w:cs="Cambria Math"/>
          </w:rPr>
          <m:t>∈</m:t>
        </m:r>
        <m:r>
          <m:rPr>
            <m:sty m:val="bi"/>
          </m:rPr>
          <w:rPr>
            <w:rFonts w:ascii="Cambria Math"/>
          </w:rPr>
          <m:t>{5,10,15,20}</m:t>
        </m:r>
      </m:oMath>
      <w:r w:rsidRPr="0083275B">
        <w:rPr>
          <w:b/>
        </w:rPr>
        <w:t>is MIMO layer</w:t>
      </w:r>
      <w:r w:rsidR="007862D8" w:rsidRPr="0083275B">
        <w:rPr>
          <w:b/>
        </w:rPr>
        <w:t xml:space="preserve">, </w:t>
      </w:r>
      <w:r w:rsidRPr="0083275B">
        <w:rPr>
          <w:b/>
        </w:rPr>
        <w:t xml:space="preserve">bandwidth of CC </w:t>
      </w:r>
      <w:r w:rsidRPr="0083275B">
        <w:rPr>
          <w:b/>
          <w:position w:val="-6"/>
        </w:rPr>
        <w:object w:dxaOrig="139" w:dyaOrig="260" w14:anchorId="731ED229">
          <v:shape id="_x0000_i1026" type="#_x0000_t75" style="width:7pt;height:12.9pt" o:ole="">
            <v:imagedata r:id="rId12" o:title=""/>
          </v:shape>
          <o:OLEObject Type="Embed" ProgID="Equation.3" ShapeID="_x0000_i1026" DrawAspect="Content" ObjectID="_1599650916" r:id="rId13"/>
        </w:object>
      </w:r>
      <w:r w:rsidR="007862D8" w:rsidRPr="0083275B">
        <w:rPr>
          <w:b/>
        </w:rPr>
        <w:t xml:space="preserve">, and </w:t>
      </w:r>
      <m:oMath>
        <m:r>
          <m:rPr>
            <m:sty m:val="bi"/>
          </m:rPr>
          <w:rPr>
            <w:rFonts w:ascii="Cambria Math"/>
          </w:rPr>
          <m:t>a</m:t>
        </m:r>
        <m:d>
          <m:dPr>
            <m:ctrlPr>
              <w:rPr>
                <w:rFonts w:ascii="Cambria Math" w:hAnsi="Cambria Math"/>
                <w:b/>
                <w:i/>
              </w:rPr>
            </m:ctrlPr>
          </m:dPr>
          <m:e>
            <m:sSub>
              <m:sSubPr>
                <m:ctrlPr>
                  <w:rPr>
                    <w:rFonts w:ascii="Cambria Math" w:hAnsi="Cambria Math"/>
                    <w:b/>
                    <w:i/>
                  </w:rPr>
                </m:ctrlPr>
              </m:sSubPr>
              <m:e>
                <m:r>
                  <m:rPr>
                    <m:sty m:val="bi"/>
                  </m:rPr>
                  <w:rPr>
                    <w:rFonts w:ascii="Cambria Math"/>
                  </w:rPr>
                  <m:t>R</m:t>
                </m:r>
              </m:e>
              <m:sub>
                <m:r>
                  <m:rPr>
                    <m:sty m:val="bi"/>
                  </m:rPr>
                  <w:rPr>
                    <w:rFonts w:ascii="Cambria Math"/>
                  </w:rPr>
                  <m:t>i</m:t>
                </m:r>
              </m:sub>
            </m:sSub>
          </m:e>
        </m:d>
        <m:r>
          <m:rPr>
            <m:sty m:val="bi"/>
          </m:rPr>
          <w:rPr>
            <w:rFonts w:ascii="Cambria Math"/>
          </w:rPr>
          <m:t>=1</m:t>
        </m:r>
      </m:oMath>
      <w:r w:rsidR="007862D8" w:rsidRPr="0083275B">
        <w:rPr>
          <w:b/>
        </w:rPr>
        <w:t xml:space="preserve"> for </w:t>
      </w:r>
      <m:oMath>
        <m:sSub>
          <m:sSubPr>
            <m:ctrlPr>
              <w:rPr>
                <w:rFonts w:ascii="Cambria Math" w:hAnsi="Cambria Math"/>
                <w:b/>
                <w:i/>
              </w:rPr>
            </m:ctrlPr>
          </m:sSubPr>
          <m:e>
            <m:r>
              <m:rPr>
                <m:sty m:val="bi"/>
              </m:rPr>
              <w:rPr>
                <w:rFonts w:ascii="Cambria Math"/>
              </w:rPr>
              <m:t>R</m:t>
            </m:r>
          </m:e>
          <m:sub>
            <m:r>
              <m:rPr>
                <m:sty m:val="bi"/>
              </m:rPr>
              <w:rPr>
                <w:rFonts w:ascii="Cambria Math"/>
              </w:rPr>
              <m:t>i</m:t>
            </m:r>
          </m:sub>
        </m:sSub>
        <m:r>
          <m:rPr>
            <m:sty m:val="bi"/>
          </m:rPr>
          <w:rPr>
            <w:rFonts w:ascii="Cambria Math"/>
          </w:rPr>
          <m:t>=2, 4</m:t>
        </m:r>
      </m:oMath>
      <w:r w:rsidR="007862D8" w:rsidRPr="0083275B">
        <w:rPr>
          <w:b/>
        </w:rPr>
        <w:t xml:space="preserve"> and </w:t>
      </w:r>
      <m:oMath>
        <m:r>
          <m:rPr>
            <m:sty m:val="bi"/>
          </m:rPr>
          <w:rPr>
            <w:rFonts w:ascii="Cambria Math"/>
          </w:rPr>
          <m:t>a</m:t>
        </m:r>
        <m:d>
          <m:dPr>
            <m:ctrlPr>
              <w:rPr>
                <w:rFonts w:ascii="Cambria Math" w:hAnsi="Cambria Math"/>
                <w:b/>
                <w:i/>
              </w:rPr>
            </m:ctrlPr>
          </m:dPr>
          <m:e>
            <m:sSub>
              <m:sSubPr>
                <m:ctrlPr>
                  <w:rPr>
                    <w:rFonts w:ascii="Cambria Math" w:hAnsi="Cambria Math"/>
                    <w:b/>
                    <w:i/>
                  </w:rPr>
                </m:ctrlPr>
              </m:sSubPr>
              <m:e>
                <m:r>
                  <m:rPr>
                    <m:sty m:val="bi"/>
                  </m:rPr>
                  <w:rPr>
                    <w:rFonts w:ascii="Cambria Math"/>
                  </w:rPr>
                  <m:t>R</m:t>
                </m:r>
              </m:e>
              <m:sub>
                <m:r>
                  <m:rPr>
                    <m:sty m:val="bi"/>
                  </m:rPr>
                  <w:rPr>
                    <w:rFonts w:ascii="Cambria Math"/>
                  </w:rPr>
                  <m:t>i</m:t>
                </m:r>
              </m:sub>
            </m:sSub>
          </m:e>
        </m:d>
        <m:r>
          <m:rPr>
            <m:sty m:val="bi"/>
          </m:rPr>
          <w:rPr>
            <w:rFonts w:ascii="Cambria Math"/>
          </w:rPr>
          <m:t>=[0.75]</m:t>
        </m:r>
      </m:oMath>
      <w:r w:rsidR="007862D8" w:rsidRPr="0083275B">
        <w:rPr>
          <w:b/>
        </w:rPr>
        <w:t xml:space="preserve"> for </w:t>
      </w:r>
      <m:oMath>
        <m:sSub>
          <m:sSubPr>
            <m:ctrlPr>
              <w:rPr>
                <w:rFonts w:ascii="Cambria Math" w:hAnsi="Cambria Math"/>
                <w:b/>
                <w:i/>
              </w:rPr>
            </m:ctrlPr>
          </m:sSubPr>
          <m:e>
            <m:r>
              <m:rPr>
                <m:sty m:val="bi"/>
              </m:rPr>
              <w:rPr>
                <w:rFonts w:ascii="Cambria Math"/>
              </w:rPr>
              <m:t>R</m:t>
            </m:r>
          </m:e>
          <m:sub>
            <m:r>
              <m:rPr>
                <m:sty m:val="bi"/>
              </m:rPr>
              <w:rPr>
                <w:rFonts w:ascii="Cambria Math"/>
              </w:rPr>
              <m:t>i</m:t>
            </m:r>
          </m:sub>
        </m:sSub>
        <m:r>
          <m:rPr>
            <m:sty m:val="bi"/>
          </m:rPr>
          <w:rPr>
            <w:rFonts w:ascii="Cambria Math"/>
          </w:rPr>
          <m:t>=8</m:t>
        </m:r>
      </m:oMath>
      <w:r w:rsidR="007862D8" w:rsidRPr="0083275B">
        <w:rPr>
          <w:b/>
        </w:rPr>
        <w:t>.</w:t>
      </w:r>
      <w:r w:rsidR="007862D8" w:rsidRPr="007862D8">
        <w:rPr>
          <w:b/>
        </w:rPr>
        <w:t xml:space="preserve"> </w:t>
      </w:r>
    </w:p>
    <w:p w14:paraId="192DB1A7" w14:textId="49EA34F0" w:rsidR="005D248F" w:rsidRPr="007862D8" w:rsidRDefault="005D248F" w:rsidP="005D248F">
      <w:pPr>
        <w:pStyle w:val="B10"/>
        <w:rPr>
          <w:b/>
        </w:rPr>
      </w:pPr>
      <w:r w:rsidRPr="007862D8">
        <w:rPr>
          <w:b/>
        </w:rPr>
        <w:t>-</w:t>
      </w:r>
      <w:r w:rsidRPr="007862D8">
        <w:rPr>
          <w:b/>
        </w:rPr>
        <w:tab/>
        <w:t xml:space="preserve">When there are multiple sets of {CA configuration, bandwidth combination, MIMO layer} with same largest aggregated bandwidth, select one among sets with largest number of </w:t>
      </w:r>
      <w:proofErr w:type="gramStart"/>
      <w:r w:rsidR="001B4165" w:rsidRPr="007862D8">
        <w:rPr>
          <w:b/>
        </w:rPr>
        <w:t>8</w:t>
      </w:r>
      <w:r w:rsidRPr="007862D8">
        <w:rPr>
          <w:b/>
        </w:rPr>
        <w:t xml:space="preserve"> layer</w:t>
      </w:r>
      <w:proofErr w:type="gramEnd"/>
      <w:r w:rsidRPr="007862D8">
        <w:rPr>
          <w:b/>
        </w:rPr>
        <w:t xml:space="preserve"> CCs. </w:t>
      </w:r>
    </w:p>
    <w:p w14:paraId="090523B2" w14:textId="77777777" w:rsidR="005D248F" w:rsidRPr="007862D8" w:rsidRDefault="005D248F" w:rsidP="005D248F">
      <w:pPr>
        <w:pStyle w:val="B10"/>
        <w:rPr>
          <w:rFonts w:eastAsia="Malgun Gothic"/>
          <w:b/>
        </w:rPr>
      </w:pPr>
      <w:r w:rsidRPr="007862D8">
        <w:rPr>
          <w:b/>
        </w:rPr>
        <w:t>-</w:t>
      </w:r>
      <w:r w:rsidRPr="007862D8">
        <w:rPr>
          <w:b/>
        </w:rPr>
        <w:tab/>
      </w:r>
      <w:r w:rsidRPr="007862D8">
        <w:rPr>
          <w:b/>
          <w:lang w:val="en-US"/>
        </w:rPr>
        <w:t>The procedure applies also for single carrier using operating band instead of CA configuration, and bandwidth instead of bandwidth combination</w:t>
      </w:r>
      <w:r w:rsidRPr="007862D8">
        <w:rPr>
          <w:b/>
        </w:rPr>
        <w:t>.</w:t>
      </w:r>
    </w:p>
    <w:p w14:paraId="05109B46" w14:textId="17014514" w:rsidR="00F2107A" w:rsidRDefault="0032488E" w:rsidP="005D6C7D">
      <w:pPr>
        <w:pStyle w:val="Heading1"/>
        <w:rPr>
          <w:lang w:val="en-US"/>
        </w:rPr>
      </w:pPr>
      <w:r>
        <w:rPr>
          <w:lang w:val="en-US"/>
        </w:rPr>
        <w:lastRenderedPageBreak/>
        <w:t>Con</w:t>
      </w:r>
      <w:r w:rsidR="00F2107A">
        <w:rPr>
          <w:lang w:val="en-US"/>
        </w:rPr>
        <w:t>clusions</w:t>
      </w:r>
    </w:p>
    <w:p w14:paraId="1F5C11A1" w14:textId="4A33B367" w:rsidR="007B3171" w:rsidRDefault="005D7959" w:rsidP="007B3171">
      <w:pPr>
        <w:spacing w:after="0"/>
        <w:rPr>
          <w:b/>
        </w:rPr>
      </w:pPr>
      <w:r>
        <w:rPr>
          <w:lang w:val="en-US"/>
        </w:rPr>
        <w:t xml:space="preserve">In this paper, we </w:t>
      </w:r>
      <w:r w:rsidR="002F4181">
        <w:rPr>
          <w:lang w:val="en-US"/>
        </w:rPr>
        <w:t>discussed the open issues in the</w:t>
      </w:r>
      <w:r w:rsidR="007B3171">
        <w:rPr>
          <w:lang w:val="en-US"/>
        </w:rPr>
        <w:t xml:space="preserve"> SDR test for 8Rx-capable UE. The proposals made in this paper is summarized as follows.</w:t>
      </w:r>
    </w:p>
    <w:p w14:paraId="4103B526" w14:textId="4B1A39F4" w:rsidR="002F4181" w:rsidRDefault="002F4181" w:rsidP="002F4181">
      <w:pPr>
        <w:rPr>
          <w:b/>
        </w:rPr>
      </w:pPr>
    </w:p>
    <w:p w14:paraId="2E4F0E47" w14:textId="77777777" w:rsidR="007B3171" w:rsidRPr="009E54BF" w:rsidRDefault="007B3171" w:rsidP="007B3171">
      <w:pPr>
        <w:spacing w:after="0"/>
        <w:rPr>
          <w:b/>
          <w:lang w:val="en-US"/>
        </w:rPr>
      </w:pPr>
      <w:r w:rsidRPr="009E54BF">
        <w:rPr>
          <w:b/>
          <w:lang w:val="en-US"/>
        </w:rPr>
        <w:t xml:space="preserve">Proposal 1. Define SDR test for 256QAM for 8Rx-capable UE based on </w:t>
      </w:r>
    </w:p>
    <w:p w14:paraId="29E37FA1" w14:textId="77777777" w:rsidR="007B3171" w:rsidRPr="009E54BF" w:rsidRDefault="007B3171" w:rsidP="007B3171">
      <w:pPr>
        <w:pStyle w:val="ListParagraph"/>
        <w:numPr>
          <w:ilvl w:val="0"/>
          <w:numId w:val="39"/>
        </w:numPr>
        <w:rPr>
          <w:rFonts w:eastAsia="MS Mincho"/>
          <w:b/>
          <w:sz w:val="20"/>
          <w:szCs w:val="20"/>
        </w:rPr>
      </w:pPr>
      <w:r w:rsidRPr="009E54BF">
        <w:rPr>
          <w:rFonts w:eastAsia="MS Mincho"/>
          <w:b/>
          <w:sz w:val="20"/>
          <w:szCs w:val="20"/>
        </w:rPr>
        <w:t>Option 1: Rank 6 with MCS22</w:t>
      </w:r>
    </w:p>
    <w:p w14:paraId="17A4020E" w14:textId="77777777" w:rsidR="007B3171" w:rsidRDefault="007B3171" w:rsidP="007B3171">
      <w:pPr>
        <w:pStyle w:val="ListParagraph"/>
        <w:numPr>
          <w:ilvl w:val="0"/>
          <w:numId w:val="39"/>
        </w:numPr>
        <w:rPr>
          <w:rFonts w:eastAsia="MS Mincho"/>
          <w:b/>
          <w:sz w:val="20"/>
          <w:szCs w:val="20"/>
        </w:rPr>
      </w:pPr>
      <w:r w:rsidRPr="009E54BF">
        <w:rPr>
          <w:rFonts w:eastAsia="MS Mincho"/>
          <w:b/>
          <w:sz w:val="20"/>
          <w:szCs w:val="20"/>
        </w:rPr>
        <w:t>Option 2: Rank 8 with MCS21</w:t>
      </w:r>
      <w:r>
        <w:rPr>
          <w:rFonts w:eastAsia="MS Mincho"/>
          <w:b/>
          <w:sz w:val="20"/>
          <w:szCs w:val="20"/>
        </w:rPr>
        <w:t xml:space="preserve"> </w:t>
      </w:r>
    </w:p>
    <w:p w14:paraId="482E2BB1" w14:textId="333F42C1" w:rsidR="007B3171" w:rsidRDefault="007B3171" w:rsidP="002F4181"/>
    <w:p w14:paraId="56A8575C" w14:textId="77777777" w:rsidR="008A63F6" w:rsidRDefault="008A63F6" w:rsidP="008A63F6">
      <w:pPr>
        <w:rPr>
          <w:lang w:val="en-US"/>
        </w:rPr>
      </w:pPr>
      <w:r w:rsidRPr="00A64B80">
        <w:rPr>
          <w:b/>
          <w:lang w:val="en-US"/>
        </w:rPr>
        <w:t xml:space="preserve">Proposal </w:t>
      </w:r>
      <w:r>
        <w:rPr>
          <w:b/>
          <w:lang w:val="en-US"/>
        </w:rPr>
        <w:t>2</w:t>
      </w:r>
      <w:r w:rsidRPr="00A64B80">
        <w:rPr>
          <w:b/>
          <w:lang w:val="en-US"/>
        </w:rPr>
        <w:t>. SDR test</w:t>
      </w:r>
      <w:r>
        <w:rPr>
          <w:b/>
          <w:lang w:val="en-US"/>
        </w:rPr>
        <w:t xml:space="preserve"> for 8Rx UE</w:t>
      </w:r>
      <w:r w:rsidRPr="00A64B80">
        <w:rPr>
          <w:b/>
          <w:lang w:val="en-US"/>
        </w:rPr>
        <w:t xml:space="preserve"> is defined </w:t>
      </w:r>
      <w:r>
        <w:rPr>
          <w:b/>
          <w:lang w:val="en-US"/>
        </w:rPr>
        <w:t xml:space="preserve">based on rank-8 transmission with </w:t>
      </w:r>
      <w:r w:rsidRPr="00A64B80">
        <w:rPr>
          <w:b/>
          <w:lang w:val="en-US"/>
        </w:rPr>
        <w:t>the fixed MCS 2</w:t>
      </w:r>
      <w:r>
        <w:rPr>
          <w:b/>
          <w:lang w:val="en-US"/>
        </w:rPr>
        <w:t>3 for 64QAM scenario.</w:t>
      </w:r>
    </w:p>
    <w:p w14:paraId="5132C9FE" w14:textId="4CBD3032" w:rsidR="007B3171" w:rsidRPr="007862D8" w:rsidRDefault="007B3171" w:rsidP="007B3171">
      <w:pPr>
        <w:rPr>
          <w:b/>
        </w:rPr>
      </w:pPr>
      <w:r w:rsidRPr="007862D8">
        <w:rPr>
          <w:b/>
        </w:rPr>
        <w:t xml:space="preserve">Proposal </w:t>
      </w:r>
      <w:r w:rsidR="008A63F6">
        <w:rPr>
          <w:b/>
        </w:rPr>
        <w:t>3</w:t>
      </w:r>
      <w:r w:rsidRPr="007862D8">
        <w:rPr>
          <w:b/>
        </w:rPr>
        <w:t>. For SDR test of 8Rx-capable UE, CA configuration, bandwidth combination and MIMO layer on each CC is determined by following procedure.</w:t>
      </w:r>
    </w:p>
    <w:p w14:paraId="247BE320" w14:textId="77777777" w:rsidR="007B3171" w:rsidRPr="0083275B" w:rsidRDefault="007B3171" w:rsidP="007B3171">
      <w:pPr>
        <w:pStyle w:val="B10"/>
        <w:rPr>
          <w:b/>
        </w:rPr>
      </w:pPr>
      <w:r w:rsidRPr="007862D8">
        <w:rPr>
          <w:b/>
        </w:rPr>
        <w:t>-</w:t>
      </w:r>
      <w:r w:rsidRPr="007862D8">
        <w:rPr>
          <w:b/>
        </w:rPr>
        <w:tab/>
        <w:t xml:space="preserve">Select one CA bandwidth combination among all supported CA configurations with bandwidth combination and MIMO layer on each CC that leads to largest equivalent aggregated bandwidth among all </w:t>
      </w:r>
      <w:r w:rsidRPr="0083275B">
        <w:rPr>
          <w:b/>
        </w:rPr>
        <w:t>CA bandwidth combinations supported by UE. Equivalent aggregated bandwidth is defined as</w:t>
      </w:r>
    </w:p>
    <w:p w14:paraId="3FC511E6" w14:textId="77777777" w:rsidR="007B3171" w:rsidRPr="0083275B" w:rsidRDefault="007B3171" w:rsidP="007B3171">
      <w:pPr>
        <w:pStyle w:val="EQ"/>
        <w:rPr>
          <w:b/>
        </w:rPr>
      </w:pPr>
      <w:r w:rsidRPr="0083275B">
        <w:rPr>
          <w:b/>
        </w:rPr>
        <w:tab/>
      </w:r>
      <m:oMath>
        <m:sSub>
          <m:sSubPr>
            <m:ctrlPr>
              <w:rPr>
                <w:rFonts w:ascii="Cambria Math" w:hAnsi="Cambria Math"/>
                <w:b/>
                <w:i/>
              </w:rPr>
            </m:ctrlPr>
          </m:sSubPr>
          <m:e>
            <m:r>
              <m:rPr>
                <m:sty m:val="bi"/>
              </m:rPr>
              <w:rPr>
                <w:rFonts w:ascii="Cambria Math"/>
              </w:rPr>
              <m:t>B</m:t>
            </m:r>
          </m:e>
          <m:sub>
            <m:r>
              <m:rPr>
                <m:sty m:val="bi"/>
              </m:rPr>
              <w:rPr>
                <w:rFonts w:ascii="Cambria Math"/>
              </w:rPr>
              <m:t>agg</m:t>
            </m:r>
          </m:sub>
        </m:sSub>
        <m:r>
          <m:rPr>
            <m:sty m:val="bi"/>
          </m:rPr>
          <w:rPr>
            <w:rFonts w:ascii="Cambria Math"/>
          </w:rPr>
          <m:t>=</m:t>
        </m:r>
        <m:nary>
          <m:naryPr>
            <m:chr m:val="∑"/>
            <m:ctrlPr>
              <w:rPr>
                <w:rFonts w:ascii="Cambria Math" w:hAnsi="Cambria Math"/>
                <w:b/>
                <w:i/>
              </w:rPr>
            </m:ctrlPr>
          </m:naryPr>
          <m:sub>
            <m:r>
              <m:rPr>
                <m:sty m:val="bi"/>
              </m:rPr>
              <w:rPr>
                <w:rFonts w:ascii="Cambria Math"/>
              </w:rPr>
              <m:t>i=0</m:t>
            </m:r>
          </m:sub>
          <m:sup>
            <m:r>
              <m:rPr>
                <m:sty m:val="bi"/>
              </m:rPr>
              <w:rPr>
                <w:rFonts w:ascii="Cambria Math"/>
              </w:rPr>
              <m:t>N</m:t>
            </m:r>
            <m:r>
              <m:rPr>
                <m:sty m:val="bi"/>
              </m:rPr>
              <w:rPr>
                <w:rFonts w:ascii="Cambria Math"/>
              </w:rPr>
              <m:t>-</m:t>
            </m:r>
            <m:r>
              <m:rPr>
                <m:sty m:val="bi"/>
              </m:rPr>
              <w:rPr>
                <w:rFonts w:ascii="Cambria Math"/>
              </w:rPr>
              <m:t>1</m:t>
            </m:r>
          </m:sup>
          <m:e>
            <m:r>
              <m:rPr>
                <m:sty m:val="bi"/>
              </m:rPr>
              <w:rPr>
                <w:rFonts w:ascii="Cambria Math"/>
              </w:rPr>
              <m:t>a(</m:t>
            </m:r>
            <m:sSub>
              <m:sSubPr>
                <m:ctrlPr>
                  <w:rPr>
                    <w:rFonts w:ascii="Cambria Math" w:hAnsi="Cambria Math"/>
                    <w:b/>
                    <w:i/>
                  </w:rPr>
                </m:ctrlPr>
              </m:sSubPr>
              <m:e>
                <m:r>
                  <m:rPr>
                    <m:sty m:val="bi"/>
                  </m:rPr>
                  <w:rPr>
                    <w:rFonts w:ascii="Cambria Math"/>
                  </w:rPr>
                  <m:t>R</m:t>
                </m:r>
              </m:e>
              <m:sub>
                <m:r>
                  <m:rPr>
                    <m:sty m:val="bi"/>
                  </m:rPr>
                  <w:rPr>
                    <w:rFonts w:ascii="Cambria Math"/>
                  </w:rPr>
                  <m:t>i</m:t>
                </m:r>
              </m:sub>
            </m:sSub>
            <m:r>
              <m:rPr>
                <m:sty m:val="bi"/>
              </m:rPr>
              <w:rPr>
                <w:rFonts w:ascii="Cambria Math"/>
              </w:rPr>
              <m:t>)</m:t>
            </m:r>
            <m:sSub>
              <m:sSubPr>
                <m:ctrlPr>
                  <w:rPr>
                    <w:rFonts w:ascii="Cambria Math" w:hAnsi="Cambria Math"/>
                    <w:b/>
                    <w:i/>
                  </w:rPr>
                </m:ctrlPr>
              </m:sSubPr>
              <m:e>
                <m:r>
                  <m:rPr>
                    <m:sty m:val="bi"/>
                  </m:rPr>
                  <w:rPr>
                    <w:rFonts w:ascii="Cambria Math"/>
                  </w:rPr>
                  <m:t>R</m:t>
                </m:r>
              </m:e>
              <m:sub>
                <m:r>
                  <m:rPr>
                    <m:sty m:val="bi"/>
                  </m:rPr>
                  <w:rPr>
                    <w:rFonts w:ascii="Cambria Math"/>
                  </w:rPr>
                  <m:t>i</m:t>
                </m:r>
              </m:sub>
            </m:sSub>
            <m:sSub>
              <m:sSubPr>
                <m:ctrlPr>
                  <w:rPr>
                    <w:rFonts w:ascii="Cambria Math" w:hAnsi="Cambria Math"/>
                    <w:b/>
                    <w:i/>
                  </w:rPr>
                </m:ctrlPr>
              </m:sSubPr>
              <m:e>
                <m:r>
                  <m:rPr>
                    <m:sty m:val="bi"/>
                  </m:rPr>
                  <w:rPr>
                    <w:rFonts w:ascii="Cambria Math"/>
                  </w:rPr>
                  <m:t>B</m:t>
                </m:r>
              </m:e>
              <m:sub>
                <m:r>
                  <m:rPr>
                    <m:sty m:val="bi"/>
                  </m:rPr>
                  <w:rPr>
                    <w:rFonts w:ascii="Cambria Math"/>
                  </w:rPr>
                  <m:t>i</m:t>
                </m:r>
              </m:sub>
            </m:sSub>
          </m:e>
        </m:nary>
      </m:oMath>
    </w:p>
    <w:p w14:paraId="064C8524" w14:textId="77777777" w:rsidR="007B3171" w:rsidRPr="007862D8" w:rsidRDefault="007B3171" w:rsidP="007B3171">
      <w:pPr>
        <w:pStyle w:val="B2"/>
        <w:rPr>
          <w:b/>
        </w:rPr>
      </w:pPr>
      <w:r w:rsidRPr="0083275B">
        <w:rPr>
          <w:b/>
        </w:rPr>
        <w:t xml:space="preserve">where </w:t>
      </w:r>
      <w:r w:rsidRPr="0083275B">
        <w:rPr>
          <w:b/>
          <w:position w:val="-6"/>
        </w:rPr>
        <w:object w:dxaOrig="279" w:dyaOrig="279" w14:anchorId="3CFCC7DF">
          <v:shape id="_x0000_i1027" type="#_x0000_t75" style="width:14.5pt;height:14.5pt" o:ole="">
            <v:imagedata r:id="rId10" o:title=""/>
          </v:shape>
          <o:OLEObject Type="Embed" ProgID="Equation.3" ShapeID="_x0000_i1027" DrawAspect="Content" ObjectID="_1599650917" r:id="rId14"/>
        </w:object>
      </w:r>
      <w:r w:rsidRPr="0083275B">
        <w:rPr>
          <w:b/>
        </w:rPr>
        <w:t xml:space="preserve"> is number of CCs, </w:t>
      </w:r>
      <m:oMath>
        <m:sSub>
          <m:sSubPr>
            <m:ctrlPr>
              <w:rPr>
                <w:rFonts w:ascii="Cambria Math" w:hAnsi="Cambria Math"/>
                <w:b/>
                <w:i/>
              </w:rPr>
            </m:ctrlPr>
          </m:sSubPr>
          <m:e>
            <m:r>
              <m:rPr>
                <m:sty m:val="bi"/>
              </m:rPr>
              <w:rPr>
                <w:rFonts w:ascii="Cambria Math"/>
              </w:rPr>
              <m:t>R</m:t>
            </m:r>
          </m:e>
          <m:sub>
            <m:r>
              <m:rPr>
                <m:sty m:val="bi"/>
              </m:rPr>
              <w:rPr>
                <w:rFonts w:ascii="Cambria Math"/>
              </w:rPr>
              <m:t>i</m:t>
            </m:r>
          </m:sub>
        </m:sSub>
        <m:r>
          <m:rPr>
            <m:sty m:val="bi"/>
          </m:rPr>
          <w:rPr>
            <w:rFonts w:ascii="Cambria Math" w:hAnsi="Cambria Math" w:cs="Cambria Math"/>
          </w:rPr>
          <m:t>∈</m:t>
        </m:r>
        <m:r>
          <m:rPr>
            <m:sty m:val="bi"/>
          </m:rPr>
          <w:rPr>
            <w:rFonts w:ascii="Cambria Math"/>
          </w:rPr>
          <m:t>{2,4,8}</m:t>
        </m:r>
      </m:oMath>
      <w:r w:rsidRPr="0083275B">
        <w:rPr>
          <w:b/>
        </w:rPr>
        <w:t xml:space="preserve">, </w:t>
      </w:r>
      <m:oMath>
        <m:sSub>
          <m:sSubPr>
            <m:ctrlPr>
              <w:rPr>
                <w:rFonts w:ascii="Cambria Math" w:hAnsi="Cambria Math"/>
                <w:b/>
                <w:i/>
              </w:rPr>
            </m:ctrlPr>
          </m:sSubPr>
          <m:e>
            <m:r>
              <m:rPr>
                <m:sty m:val="bi"/>
              </m:rPr>
              <w:rPr>
                <w:rFonts w:ascii="Cambria Math"/>
              </w:rPr>
              <m:t>B</m:t>
            </m:r>
          </m:e>
          <m:sub>
            <m:r>
              <m:rPr>
                <m:sty m:val="bi"/>
              </m:rPr>
              <w:rPr>
                <w:rFonts w:ascii="Cambria Math"/>
              </w:rPr>
              <m:t>i</m:t>
            </m:r>
          </m:sub>
        </m:sSub>
        <m:r>
          <m:rPr>
            <m:sty m:val="bi"/>
          </m:rPr>
          <w:rPr>
            <w:rFonts w:ascii="Cambria Math" w:hAnsi="Cambria Math" w:cs="Cambria Math"/>
          </w:rPr>
          <m:t>∈</m:t>
        </m:r>
        <m:r>
          <m:rPr>
            <m:sty m:val="bi"/>
          </m:rPr>
          <w:rPr>
            <w:rFonts w:ascii="Cambria Math"/>
          </w:rPr>
          <m:t>{5,10,15,20}</m:t>
        </m:r>
      </m:oMath>
      <w:r w:rsidRPr="0083275B">
        <w:rPr>
          <w:b/>
        </w:rPr>
        <w:t xml:space="preserve">is MIMO layer, bandwidth of CC </w:t>
      </w:r>
      <w:r w:rsidRPr="0083275B">
        <w:rPr>
          <w:b/>
          <w:position w:val="-6"/>
        </w:rPr>
        <w:object w:dxaOrig="139" w:dyaOrig="260" w14:anchorId="488C80B7">
          <v:shape id="_x0000_i1028" type="#_x0000_t75" style="width:7pt;height:12.9pt" o:ole="">
            <v:imagedata r:id="rId12" o:title=""/>
          </v:shape>
          <o:OLEObject Type="Embed" ProgID="Equation.3" ShapeID="_x0000_i1028" DrawAspect="Content" ObjectID="_1599650918" r:id="rId15"/>
        </w:object>
      </w:r>
      <w:r w:rsidRPr="0083275B">
        <w:rPr>
          <w:b/>
        </w:rPr>
        <w:t xml:space="preserve">, and </w:t>
      </w:r>
      <m:oMath>
        <m:r>
          <m:rPr>
            <m:sty m:val="bi"/>
          </m:rPr>
          <w:rPr>
            <w:rFonts w:ascii="Cambria Math"/>
          </w:rPr>
          <m:t>a</m:t>
        </m:r>
        <m:d>
          <m:dPr>
            <m:ctrlPr>
              <w:rPr>
                <w:rFonts w:ascii="Cambria Math" w:hAnsi="Cambria Math"/>
                <w:b/>
                <w:i/>
              </w:rPr>
            </m:ctrlPr>
          </m:dPr>
          <m:e>
            <m:sSub>
              <m:sSubPr>
                <m:ctrlPr>
                  <w:rPr>
                    <w:rFonts w:ascii="Cambria Math" w:hAnsi="Cambria Math"/>
                    <w:b/>
                    <w:i/>
                  </w:rPr>
                </m:ctrlPr>
              </m:sSubPr>
              <m:e>
                <m:r>
                  <m:rPr>
                    <m:sty m:val="bi"/>
                  </m:rPr>
                  <w:rPr>
                    <w:rFonts w:ascii="Cambria Math"/>
                  </w:rPr>
                  <m:t>R</m:t>
                </m:r>
              </m:e>
              <m:sub>
                <m:r>
                  <m:rPr>
                    <m:sty m:val="bi"/>
                  </m:rPr>
                  <w:rPr>
                    <w:rFonts w:ascii="Cambria Math"/>
                  </w:rPr>
                  <m:t>i</m:t>
                </m:r>
              </m:sub>
            </m:sSub>
          </m:e>
        </m:d>
        <m:r>
          <m:rPr>
            <m:sty m:val="bi"/>
          </m:rPr>
          <w:rPr>
            <w:rFonts w:ascii="Cambria Math"/>
          </w:rPr>
          <m:t>=1</m:t>
        </m:r>
      </m:oMath>
      <w:r w:rsidRPr="0083275B">
        <w:rPr>
          <w:b/>
        </w:rPr>
        <w:t xml:space="preserve"> for </w:t>
      </w:r>
      <m:oMath>
        <m:sSub>
          <m:sSubPr>
            <m:ctrlPr>
              <w:rPr>
                <w:rFonts w:ascii="Cambria Math" w:hAnsi="Cambria Math"/>
                <w:b/>
                <w:i/>
              </w:rPr>
            </m:ctrlPr>
          </m:sSubPr>
          <m:e>
            <m:r>
              <m:rPr>
                <m:sty m:val="bi"/>
              </m:rPr>
              <w:rPr>
                <w:rFonts w:ascii="Cambria Math"/>
              </w:rPr>
              <m:t>R</m:t>
            </m:r>
          </m:e>
          <m:sub>
            <m:r>
              <m:rPr>
                <m:sty m:val="bi"/>
              </m:rPr>
              <w:rPr>
                <w:rFonts w:ascii="Cambria Math"/>
              </w:rPr>
              <m:t>i</m:t>
            </m:r>
          </m:sub>
        </m:sSub>
        <m:r>
          <m:rPr>
            <m:sty m:val="bi"/>
          </m:rPr>
          <w:rPr>
            <w:rFonts w:ascii="Cambria Math"/>
          </w:rPr>
          <m:t>=2, 4</m:t>
        </m:r>
      </m:oMath>
      <w:r w:rsidRPr="0083275B">
        <w:rPr>
          <w:b/>
        </w:rPr>
        <w:t xml:space="preserve"> and </w:t>
      </w:r>
      <m:oMath>
        <m:r>
          <m:rPr>
            <m:sty m:val="bi"/>
          </m:rPr>
          <w:rPr>
            <w:rFonts w:ascii="Cambria Math"/>
          </w:rPr>
          <m:t>a</m:t>
        </m:r>
        <m:d>
          <m:dPr>
            <m:ctrlPr>
              <w:rPr>
                <w:rFonts w:ascii="Cambria Math" w:hAnsi="Cambria Math"/>
                <w:b/>
                <w:i/>
              </w:rPr>
            </m:ctrlPr>
          </m:dPr>
          <m:e>
            <m:sSub>
              <m:sSubPr>
                <m:ctrlPr>
                  <w:rPr>
                    <w:rFonts w:ascii="Cambria Math" w:hAnsi="Cambria Math"/>
                    <w:b/>
                    <w:i/>
                  </w:rPr>
                </m:ctrlPr>
              </m:sSubPr>
              <m:e>
                <m:r>
                  <m:rPr>
                    <m:sty m:val="bi"/>
                  </m:rPr>
                  <w:rPr>
                    <w:rFonts w:ascii="Cambria Math"/>
                  </w:rPr>
                  <m:t>R</m:t>
                </m:r>
              </m:e>
              <m:sub>
                <m:r>
                  <m:rPr>
                    <m:sty m:val="bi"/>
                  </m:rPr>
                  <w:rPr>
                    <w:rFonts w:ascii="Cambria Math"/>
                  </w:rPr>
                  <m:t>i</m:t>
                </m:r>
              </m:sub>
            </m:sSub>
          </m:e>
        </m:d>
        <m:r>
          <m:rPr>
            <m:sty m:val="bi"/>
          </m:rPr>
          <w:rPr>
            <w:rFonts w:ascii="Cambria Math"/>
          </w:rPr>
          <m:t>=[0.75]</m:t>
        </m:r>
      </m:oMath>
      <w:r w:rsidRPr="0083275B">
        <w:rPr>
          <w:b/>
        </w:rPr>
        <w:t xml:space="preserve"> for </w:t>
      </w:r>
      <m:oMath>
        <m:sSub>
          <m:sSubPr>
            <m:ctrlPr>
              <w:rPr>
                <w:rFonts w:ascii="Cambria Math" w:hAnsi="Cambria Math"/>
                <w:b/>
                <w:i/>
              </w:rPr>
            </m:ctrlPr>
          </m:sSubPr>
          <m:e>
            <m:r>
              <m:rPr>
                <m:sty m:val="bi"/>
              </m:rPr>
              <w:rPr>
                <w:rFonts w:ascii="Cambria Math"/>
              </w:rPr>
              <m:t>R</m:t>
            </m:r>
          </m:e>
          <m:sub>
            <m:r>
              <m:rPr>
                <m:sty m:val="bi"/>
              </m:rPr>
              <w:rPr>
                <w:rFonts w:ascii="Cambria Math"/>
              </w:rPr>
              <m:t>i</m:t>
            </m:r>
          </m:sub>
        </m:sSub>
        <m:r>
          <m:rPr>
            <m:sty m:val="bi"/>
          </m:rPr>
          <w:rPr>
            <w:rFonts w:ascii="Cambria Math"/>
          </w:rPr>
          <m:t>=8</m:t>
        </m:r>
      </m:oMath>
      <w:r w:rsidRPr="0083275B">
        <w:rPr>
          <w:b/>
        </w:rPr>
        <w:t>.</w:t>
      </w:r>
      <w:r w:rsidRPr="007862D8">
        <w:rPr>
          <w:b/>
        </w:rPr>
        <w:t xml:space="preserve"> </w:t>
      </w:r>
    </w:p>
    <w:p w14:paraId="409C6EB9" w14:textId="5BC1FE02" w:rsidR="007B3171" w:rsidRPr="007862D8" w:rsidRDefault="007B3171" w:rsidP="007B3171">
      <w:pPr>
        <w:pStyle w:val="B10"/>
        <w:rPr>
          <w:b/>
        </w:rPr>
      </w:pPr>
      <w:r w:rsidRPr="007862D8">
        <w:rPr>
          <w:b/>
        </w:rPr>
        <w:t>-</w:t>
      </w:r>
      <w:r w:rsidRPr="007862D8">
        <w:rPr>
          <w:b/>
        </w:rPr>
        <w:tab/>
        <w:t>When there are multiple sets of {CA configuration, bandwidth combination, MIMO layer} with same largest aggregated bandwidth, select one among sets with largest number of 8</w:t>
      </w:r>
      <w:r>
        <w:rPr>
          <w:b/>
        </w:rPr>
        <w:t>-</w:t>
      </w:r>
      <w:r w:rsidRPr="007862D8">
        <w:rPr>
          <w:b/>
        </w:rPr>
        <w:t xml:space="preserve">layer CCs. </w:t>
      </w:r>
    </w:p>
    <w:p w14:paraId="2B4FD3E5" w14:textId="574DD95D" w:rsidR="002F4181" w:rsidRPr="002F4181" w:rsidRDefault="007B3171" w:rsidP="007B3171">
      <w:pPr>
        <w:pStyle w:val="B10"/>
        <w:rPr>
          <w:b/>
        </w:rPr>
      </w:pPr>
      <w:r w:rsidRPr="007862D8">
        <w:rPr>
          <w:b/>
        </w:rPr>
        <w:t>-</w:t>
      </w:r>
      <w:r w:rsidRPr="007862D8">
        <w:rPr>
          <w:b/>
        </w:rPr>
        <w:tab/>
      </w:r>
      <w:r w:rsidRPr="007862D8">
        <w:rPr>
          <w:b/>
          <w:lang w:val="en-US"/>
        </w:rPr>
        <w:t>The procedure applies also for single carrier using operating band instead of CA configuration, and bandwidth instead of bandwidth combination</w:t>
      </w:r>
      <w:r w:rsidRPr="007862D8">
        <w:rPr>
          <w:b/>
        </w:rPr>
        <w:t>.</w:t>
      </w:r>
    </w:p>
    <w:p w14:paraId="0C633F9D" w14:textId="77777777" w:rsidR="00797CE5" w:rsidRDefault="00797CE5" w:rsidP="006050F7">
      <w:pPr>
        <w:pStyle w:val="Heading1"/>
        <w:numPr>
          <w:ilvl w:val="0"/>
          <w:numId w:val="0"/>
        </w:numPr>
        <w:rPr>
          <w:lang w:val="en-US"/>
        </w:rPr>
      </w:pPr>
      <w:r>
        <w:rPr>
          <w:lang w:val="en-US"/>
        </w:rPr>
        <w:t>References</w:t>
      </w:r>
    </w:p>
    <w:p w14:paraId="350E431A" w14:textId="132C53C5" w:rsidR="00690DA5" w:rsidRDefault="00690DA5" w:rsidP="00797CE5">
      <w:r>
        <w:rPr>
          <w:lang w:val="en-US"/>
        </w:rPr>
        <w:t>[</w:t>
      </w:r>
      <w:r w:rsidR="00AD782A">
        <w:rPr>
          <w:lang w:val="en-US"/>
        </w:rPr>
        <w:t>1</w:t>
      </w:r>
      <w:r>
        <w:rPr>
          <w:lang w:val="en-US"/>
        </w:rPr>
        <w:t xml:space="preserve">] </w:t>
      </w:r>
      <w:r w:rsidR="007B3171" w:rsidRPr="007B3171">
        <w:t>R4-1811868</w:t>
      </w:r>
    </w:p>
    <w:p w14:paraId="26965CE6" w14:textId="1A16D7C6" w:rsidR="008A63F6" w:rsidRDefault="008A63F6" w:rsidP="00797CE5">
      <w:pPr>
        <w:rPr>
          <w:lang w:val="en-US"/>
        </w:rPr>
      </w:pPr>
      <w:r>
        <w:rPr>
          <w:lang w:val="en-US"/>
        </w:rPr>
        <w:t>[2] R4-1810536</w:t>
      </w:r>
    </w:p>
    <w:p w14:paraId="05891966" w14:textId="71FF9CDC" w:rsidR="00FC7471" w:rsidRDefault="00FC7471" w:rsidP="00797CE5">
      <w:pPr>
        <w:rPr>
          <w:lang w:val="en-US"/>
        </w:rPr>
      </w:pPr>
    </w:p>
    <w:sectPr w:rsidR="00FC7471" w:rsidSect="00571A0A">
      <w:footerReference w:type="even" r:id="rId16"/>
      <w:footerReference w:type="default" r:id="rId17"/>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3EF6F7" w14:textId="77777777" w:rsidR="00460AB8" w:rsidRDefault="00460AB8">
      <w:r>
        <w:separator/>
      </w:r>
    </w:p>
  </w:endnote>
  <w:endnote w:type="continuationSeparator" w:id="0">
    <w:p w14:paraId="41B06F7A" w14:textId="77777777" w:rsidR="00460AB8" w:rsidRDefault="00460A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1709BD" w:rsidRDefault="001709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1709BD" w:rsidRDefault="001709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1709BD" w:rsidRDefault="001709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1709BD" w:rsidRDefault="001709B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6EE4C6" w14:textId="77777777" w:rsidR="00460AB8" w:rsidRDefault="00460AB8">
      <w:r>
        <w:separator/>
      </w:r>
    </w:p>
  </w:footnote>
  <w:footnote w:type="continuationSeparator" w:id="0">
    <w:p w14:paraId="468AE995" w14:textId="77777777" w:rsidR="00460AB8" w:rsidRDefault="00460A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054494B"/>
    <w:multiLevelType w:val="hybridMultilevel"/>
    <w:tmpl w:val="A8E867BA"/>
    <w:lvl w:ilvl="0" w:tplc="2646D082">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BC6CAA"/>
    <w:multiLevelType w:val="hybridMultilevel"/>
    <w:tmpl w:val="48FAF796"/>
    <w:lvl w:ilvl="0" w:tplc="03A08A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BE0284"/>
    <w:multiLevelType w:val="hybridMultilevel"/>
    <w:tmpl w:val="4E80037E"/>
    <w:lvl w:ilvl="0" w:tplc="506EFE66">
      <w:start w:val="1"/>
      <w:numFmt w:val="bullet"/>
      <w:lvlText w:val="•"/>
      <w:lvlJc w:val="left"/>
      <w:pPr>
        <w:tabs>
          <w:tab w:val="num" w:pos="720"/>
        </w:tabs>
        <w:ind w:left="720" w:hanging="360"/>
      </w:pPr>
      <w:rPr>
        <w:rFonts w:ascii="Arial" w:hAnsi="Arial" w:hint="default"/>
      </w:rPr>
    </w:lvl>
    <w:lvl w:ilvl="1" w:tplc="2390CB9A" w:tentative="1">
      <w:start w:val="1"/>
      <w:numFmt w:val="bullet"/>
      <w:lvlText w:val="•"/>
      <w:lvlJc w:val="left"/>
      <w:pPr>
        <w:tabs>
          <w:tab w:val="num" w:pos="1440"/>
        </w:tabs>
        <w:ind w:left="1440" w:hanging="360"/>
      </w:pPr>
      <w:rPr>
        <w:rFonts w:ascii="Arial" w:hAnsi="Arial" w:hint="default"/>
      </w:rPr>
    </w:lvl>
    <w:lvl w:ilvl="2" w:tplc="7D687D48" w:tentative="1">
      <w:start w:val="1"/>
      <w:numFmt w:val="bullet"/>
      <w:lvlText w:val="•"/>
      <w:lvlJc w:val="left"/>
      <w:pPr>
        <w:tabs>
          <w:tab w:val="num" w:pos="2160"/>
        </w:tabs>
        <w:ind w:left="2160" w:hanging="360"/>
      </w:pPr>
      <w:rPr>
        <w:rFonts w:ascii="Arial" w:hAnsi="Arial" w:hint="default"/>
      </w:rPr>
    </w:lvl>
    <w:lvl w:ilvl="3" w:tplc="99F61922" w:tentative="1">
      <w:start w:val="1"/>
      <w:numFmt w:val="bullet"/>
      <w:lvlText w:val="•"/>
      <w:lvlJc w:val="left"/>
      <w:pPr>
        <w:tabs>
          <w:tab w:val="num" w:pos="2880"/>
        </w:tabs>
        <w:ind w:left="2880" w:hanging="360"/>
      </w:pPr>
      <w:rPr>
        <w:rFonts w:ascii="Arial" w:hAnsi="Arial" w:hint="default"/>
      </w:rPr>
    </w:lvl>
    <w:lvl w:ilvl="4" w:tplc="915E6C70" w:tentative="1">
      <w:start w:val="1"/>
      <w:numFmt w:val="bullet"/>
      <w:lvlText w:val="•"/>
      <w:lvlJc w:val="left"/>
      <w:pPr>
        <w:tabs>
          <w:tab w:val="num" w:pos="3600"/>
        </w:tabs>
        <w:ind w:left="3600" w:hanging="360"/>
      </w:pPr>
      <w:rPr>
        <w:rFonts w:ascii="Arial" w:hAnsi="Arial" w:hint="default"/>
      </w:rPr>
    </w:lvl>
    <w:lvl w:ilvl="5" w:tplc="5F02507A" w:tentative="1">
      <w:start w:val="1"/>
      <w:numFmt w:val="bullet"/>
      <w:lvlText w:val="•"/>
      <w:lvlJc w:val="left"/>
      <w:pPr>
        <w:tabs>
          <w:tab w:val="num" w:pos="4320"/>
        </w:tabs>
        <w:ind w:left="4320" w:hanging="360"/>
      </w:pPr>
      <w:rPr>
        <w:rFonts w:ascii="Arial" w:hAnsi="Arial" w:hint="default"/>
      </w:rPr>
    </w:lvl>
    <w:lvl w:ilvl="6" w:tplc="E25CA6A0" w:tentative="1">
      <w:start w:val="1"/>
      <w:numFmt w:val="bullet"/>
      <w:lvlText w:val="•"/>
      <w:lvlJc w:val="left"/>
      <w:pPr>
        <w:tabs>
          <w:tab w:val="num" w:pos="5040"/>
        </w:tabs>
        <w:ind w:left="5040" w:hanging="360"/>
      </w:pPr>
      <w:rPr>
        <w:rFonts w:ascii="Arial" w:hAnsi="Arial" w:hint="default"/>
      </w:rPr>
    </w:lvl>
    <w:lvl w:ilvl="7" w:tplc="C8A29718" w:tentative="1">
      <w:start w:val="1"/>
      <w:numFmt w:val="bullet"/>
      <w:lvlText w:val="•"/>
      <w:lvlJc w:val="left"/>
      <w:pPr>
        <w:tabs>
          <w:tab w:val="num" w:pos="5760"/>
        </w:tabs>
        <w:ind w:left="5760" w:hanging="360"/>
      </w:pPr>
      <w:rPr>
        <w:rFonts w:ascii="Arial" w:hAnsi="Arial" w:hint="default"/>
      </w:rPr>
    </w:lvl>
    <w:lvl w:ilvl="8" w:tplc="F0126E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5A2A1A"/>
    <w:multiLevelType w:val="hybridMultilevel"/>
    <w:tmpl w:val="F5FECC2A"/>
    <w:lvl w:ilvl="0" w:tplc="6E1C9E4A">
      <w:start w:val="1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1D7083"/>
    <w:multiLevelType w:val="hybridMultilevel"/>
    <w:tmpl w:val="E44CBF10"/>
    <w:lvl w:ilvl="0" w:tplc="971CAE1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602450"/>
    <w:multiLevelType w:val="hybridMultilevel"/>
    <w:tmpl w:val="9E080D02"/>
    <w:lvl w:ilvl="0" w:tplc="D2B297E4">
      <w:start w:val="10"/>
      <w:numFmt w:val="bullet"/>
      <w:lvlText w:val=""/>
      <w:lvlJc w:val="left"/>
      <w:pPr>
        <w:ind w:left="360" w:hanging="360"/>
      </w:pPr>
      <w:rPr>
        <w:rFonts w:ascii="Symbol" w:eastAsia="MS Mincho"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44B2D10"/>
    <w:multiLevelType w:val="hybridMultilevel"/>
    <w:tmpl w:val="F79A7746"/>
    <w:lvl w:ilvl="0" w:tplc="429A961A">
      <w:start w:val="1"/>
      <w:numFmt w:val="bullet"/>
      <w:lvlText w:val=""/>
      <w:lvlJc w:val="left"/>
      <w:pPr>
        <w:tabs>
          <w:tab w:val="num" w:pos="720"/>
        </w:tabs>
        <w:ind w:left="720" w:hanging="360"/>
      </w:pPr>
      <w:rPr>
        <w:rFonts w:ascii="Wingdings" w:hAnsi="Wingdings" w:hint="default"/>
      </w:rPr>
    </w:lvl>
    <w:lvl w:ilvl="1" w:tplc="FFAC2A90">
      <w:start w:val="1"/>
      <w:numFmt w:val="bullet"/>
      <w:lvlText w:val=""/>
      <w:lvlJc w:val="left"/>
      <w:pPr>
        <w:tabs>
          <w:tab w:val="num" w:pos="1440"/>
        </w:tabs>
        <w:ind w:left="1440" w:hanging="360"/>
      </w:pPr>
      <w:rPr>
        <w:rFonts w:ascii="Wingdings" w:hAnsi="Wingdings" w:hint="default"/>
      </w:rPr>
    </w:lvl>
    <w:lvl w:ilvl="2" w:tplc="5B1A4FE8">
      <w:start w:val="302"/>
      <w:numFmt w:val="bullet"/>
      <w:lvlText w:val=""/>
      <w:lvlJc w:val="left"/>
      <w:pPr>
        <w:tabs>
          <w:tab w:val="num" w:pos="2160"/>
        </w:tabs>
        <w:ind w:left="2160" w:hanging="360"/>
      </w:pPr>
      <w:rPr>
        <w:rFonts w:ascii="Wingdings" w:hAnsi="Wingdings" w:hint="default"/>
      </w:rPr>
    </w:lvl>
    <w:lvl w:ilvl="3" w:tplc="FDBEF5C0" w:tentative="1">
      <w:start w:val="1"/>
      <w:numFmt w:val="bullet"/>
      <w:lvlText w:val=""/>
      <w:lvlJc w:val="left"/>
      <w:pPr>
        <w:tabs>
          <w:tab w:val="num" w:pos="2880"/>
        </w:tabs>
        <w:ind w:left="2880" w:hanging="360"/>
      </w:pPr>
      <w:rPr>
        <w:rFonts w:ascii="Wingdings" w:hAnsi="Wingdings" w:hint="default"/>
      </w:rPr>
    </w:lvl>
    <w:lvl w:ilvl="4" w:tplc="568493BA" w:tentative="1">
      <w:start w:val="1"/>
      <w:numFmt w:val="bullet"/>
      <w:lvlText w:val=""/>
      <w:lvlJc w:val="left"/>
      <w:pPr>
        <w:tabs>
          <w:tab w:val="num" w:pos="3600"/>
        </w:tabs>
        <w:ind w:left="3600" w:hanging="360"/>
      </w:pPr>
      <w:rPr>
        <w:rFonts w:ascii="Wingdings" w:hAnsi="Wingdings" w:hint="default"/>
      </w:rPr>
    </w:lvl>
    <w:lvl w:ilvl="5" w:tplc="E780C996" w:tentative="1">
      <w:start w:val="1"/>
      <w:numFmt w:val="bullet"/>
      <w:lvlText w:val=""/>
      <w:lvlJc w:val="left"/>
      <w:pPr>
        <w:tabs>
          <w:tab w:val="num" w:pos="4320"/>
        </w:tabs>
        <w:ind w:left="4320" w:hanging="360"/>
      </w:pPr>
      <w:rPr>
        <w:rFonts w:ascii="Wingdings" w:hAnsi="Wingdings" w:hint="default"/>
      </w:rPr>
    </w:lvl>
    <w:lvl w:ilvl="6" w:tplc="3A9869DE" w:tentative="1">
      <w:start w:val="1"/>
      <w:numFmt w:val="bullet"/>
      <w:lvlText w:val=""/>
      <w:lvlJc w:val="left"/>
      <w:pPr>
        <w:tabs>
          <w:tab w:val="num" w:pos="5040"/>
        </w:tabs>
        <w:ind w:left="5040" w:hanging="360"/>
      </w:pPr>
      <w:rPr>
        <w:rFonts w:ascii="Wingdings" w:hAnsi="Wingdings" w:hint="default"/>
      </w:rPr>
    </w:lvl>
    <w:lvl w:ilvl="7" w:tplc="EB0EFB84" w:tentative="1">
      <w:start w:val="1"/>
      <w:numFmt w:val="bullet"/>
      <w:lvlText w:val=""/>
      <w:lvlJc w:val="left"/>
      <w:pPr>
        <w:tabs>
          <w:tab w:val="num" w:pos="5760"/>
        </w:tabs>
        <w:ind w:left="5760" w:hanging="360"/>
      </w:pPr>
      <w:rPr>
        <w:rFonts w:ascii="Wingdings" w:hAnsi="Wingdings" w:hint="default"/>
      </w:rPr>
    </w:lvl>
    <w:lvl w:ilvl="8" w:tplc="A076642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1B0856"/>
    <w:multiLevelType w:val="hybridMultilevel"/>
    <w:tmpl w:val="5ABA0192"/>
    <w:lvl w:ilvl="0" w:tplc="87D20990">
      <w:start w:val="8"/>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F8347B"/>
    <w:multiLevelType w:val="hybridMultilevel"/>
    <w:tmpl w:val="0C323862"/>
    <w:lvl w:ilvl="0" w:tplc="9B4E9C1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845426"/>
    <w:multiLevelType w:val="hybridMultilevel"/>
    <w:tmpl w:val="F1C00A94"/>
    <w:lvl w:ilvl="0" w:tplc="E500F13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7554FB"/>
    <w:multiLevelType w:val="hybridMultilevel"/>
    <w:tmpl w:val="9C90BA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4E4ED2"/>
    <w:multiLevelType w:val="hybridMultilevel"/>
    <w:tmpl w:val="3CEA6B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344E66"/>
    <w:multiLevelType w:val="hybridMultilevel"/>
    <w:tmpl w:val="E658738E"/>
    <w:lvl w:ilvl="0" w:tplc="9592AB5E">
      <w:start w:val="1"/>
      <w:numFmt w:val="bullet"/>
      <w:lvlText w:val=""/>
      <w:lvlJc w:val="left"/>
      <w:pPr>
        <w:tabs>
          <w:tab w:val="num" w:pos="720"/>
        </w:tabs>
        <w:ind w:left="720" w:hanging="360"/>
      </w:pPr>
      <w:rPr>
        <w:rFonts w:ascii="Wingdings" w:hAnsi="Wingdings" w:hint="default"/>
      </w:rPr>
    </w:lvl>
    <w:lvl w:ilvl="1" w:tplc="A7F27E94">
      <w:start w:val="1"/>
      <w:numFmt w:val="bullet"/>
      <w:lvlText w:val=""/>
      <w:lvlJc w:val="left"/>
      <w:pPr>
        <w:tabs>
          <w:tab w:val="num" w:pos="1440"/>
        </w:tabs>
        <w:ind w:left="1440" w:hanging="360"/>
      </w:pPr>
      <w:rPr>
        <w:rFonts w:ascii="Wingdings" w:hAnsi="Wingdings" w:hint="default"/>
      </w:rPr>
    </w:lvl>
    <w:lvl w:ilvl="2" w:tplc="7D84CA74" w:tentative="1">
      <w:start w:val="1"/>
      <w:numFmt w:val="bullet"/>
      <w:lvlText w:val=""/>
      <w:lvlJc w:val="left"/>
      <w:pPr>
        <w:tabs>
          <w:tab w:val="num" w:pos="2160"/>
        </w:tabs>
        <w:ind w:left="2160" w:hanging="360"/>
      </w:pPr>
      <w:rPr>
        <w:rFonts w:ascii="Wingdings" w:hAnsi="Wingdings" w:hint="default"/>
      </w:rPr>
    </w:lvl>
    <w:lvl w:ilvl="3" w:tplc="786E9B70" w:tentative="1">
      <w:start w:val="1"/>
      <w:numFmt w:val="bullet"/>
      <w:lvlText w:val=""/>
      <w:lvlJc w:val="left"/>
      <w:pPr>
        <w:tabs>
          <w:tab w:val="num" w:pos="2880"/>
        </w:tabs>
        <w:ind w:left="2880" w:hanging="360"/>
      </w:pPr>
      <w:rPr>
        <w:rFonts w:ascii="Wingdings" w:hAnsi="Wingdings" w:hint="default"/>
      </w:rPr>
    </w:lvl>
    <w:lvl w:ilvl="4" w:tplc="87C64A54" w:tentative="1">
      <w:start w:val="1"/>
      <w:numFmt w:val="bullet"/>
      <w:lvlText w:val=""/>
      <w:lvlJc w:val="left"/>
      <w:pPr>
        <w:tabs>
          <w:tab w:val="num" w:pos="3600"/>
        </w:tabs>
        <w:ind w:left="3600" w:hanging="360"/>
      </w:pPr>
      <w:rPr>
        <w:rFonts w:ascii="Wingdings" w:hAnsi="Wingdings" w:hint="default"/>
      </w:rPr>
    </w:lvl>
    <w:lvl w:ilvl="5" w:tplc="08E6B21A" w:tentative="1">
      <w:start w:val="1"/>
      <w:numFmt w:val="bullet"/>
      <w:lvlText w:val=""/>
      <w:lvlJc w:val="left"/>
      <w:pPr>
        <w:tabs>
          <w:tab w:val="num" w:pos="4320"/>
        </w:tabs>
        <w:ind w:left="4320" w:hanging="360"/>
      </w:pPr>
      <w:rPr>
        <w:rFonts w:ascii="Wingdings" w:hAnsi="Wingdings" w:hint="default"/>
      </w:rPr>
    </w:lvl>
    <w:lvl w:ilvl="6" w:tplc="1B8C35FC" w:tentative="1">
      <w:start w:val="1"/>
      <w:numFmt w:val="bullet"/>
      <w:lvlText w:val=""/>
      <w:lvlJc w:val="left"/>
      <w:pPr>
        <w:tabs>
          <w:tab w:val="num" w:pos="5040"/>
        </w:tabs>
        <w:ind w:left="5040" w:hanging="360"/>
      </w:pPr>
      <w:rPr>
        <w:rFonts w:ascii="Wingdings" w:hAnsi="Wingdings" w:hint="default"/>
      </w:rPr>
    </w:lvl>
    <w:lvl w:ilvl="7" w:tplc="922E98BC" w:tentative="1">
      <w:start w:val="1"/>
      <w:numFmt w:val="bullet"/>
      <w:lvlText w:val=""/>
      <w:lvlJc w:val="left"/>
      <w:pPr>
        <w:tabs>
          <w:tab w:val="num" w:pos="5760"/>
        </w:tabs>
        <w:ind w:left="5760" w:hanging="360"/>
      </w:pPr>
      <w:rPr>
        <w:rFonts w:ascii="Wingdings" w:hAnsi="Wingdings" w:hint="default"/>
      </w:rPr>
    </w:lvl>
    <w:lvl w:ilvl="8" w:tplc="F6BAC77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44F59F0"/>
    <w:multiLevelType w:val="multilevel"/>
    <w:tmpl w:val="68B437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226"/>
        </w:tabs>
        <w:ind w:left="822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45FB6BF8"/>
    <w:multiLevelType w:val="hybridMultilevel"/>
    <w:tmpl w:val="26420D70"/>
    <w:lvl w:ilvl="0" w:tplc="A97EB39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586CEF"/>
    <w:multiLevelType w:val="hybridMultilevel"/>
    <w:tmpl w:val="389ADB6A"/>
    <w:lvl w:ilvl="0" w:tplc="26E2173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275CEC"/>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1432146"/>
    <w:multiLevelType w:val="hybridMultilevel"/>
    <w:tmpl w:val="48AE99E0"/>
    <w:lvl w:ilvl="0" w:tplc="18FA834A">
      <w:start w:val="55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7F0C28"/>
    <w:multiLevelType w:val="hybridMultilevel"/>
    <w:tmpl w:val="361AE15E"/>
    <w:lvl w:ilvl="0" w:tplc="BAB2EB0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413041"/>
    <w:multiLevelType w:val="hybridMultilevel"/>
    <w:tmpl w:val="AB5A1804"/>
    <w:lvl w:ilvl="0" w:tplc="7A686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5F0E9E"/>
    <w:multiLevelType w:val="hybridMultilevel"/>
    <w:tmpl w:val="9DF8A99E"/>
    <w:lvl w:ilvl="0" w:tplc="3AB47CD4">
      <w:start w:val="1"/>
      <w:numFmt w:val="bullet"/>
      <w:lvlText w:val="•"/>
      <w:lvlJc w:val="left"/>
      <w:pPr>
        <w:tabs>
          <w:tab w:val="num" w:pos="720"/>
        </w:tabs>
        <w:ind w:left="720" w:hanging="360"/>
      </w:pPr>
      <w:rPr>
        <w:rFonts w:ascii="Arial" w:hAnsi="Arial" w:hint="default"/>
      </w:rPr>
    </w:lvl>
    <w:lvl w:ilvl="1" w:tplc="5330AD94">
      <w:numFmt w:val="bullet"/>
      <w:lvlText w:val="–"/>
      <w:lvlJc w:val="left"/>
      <w:pPr>
        <w:tabs>
          <w:tab w:val="num" w:pos="1440"/>
        </w:tabs>
        <w:ind w:left="1440" w:hanging="360"/>
      </w:pPr>
      <w:rPr>
        <w:rFonts w:ascii="Arial" w:hAnsi="Arial" w:hint="default"/>
      </w:rPr>
    </w:lvl>
    <w:lvl w:ilvl="2" w:tplc="98546ED6">
      <w:start w:val="4"/>
      <w:numFmt w:val="bullet"/>
      <w:lvlText w:val="-"/>
      <w:lvlJc w:val="left"/>
      <w:pPr>
        <w:ind w:left="2160" w:hanging="360"/>
      </w:pPr>
      <w:rPr>
        <w:rFonts w:ascii="Times New Roman" w:eastAsia="MS Mincho" w:hAnsi="Times New Roman" w:cs="Times New Roman" w:hint="default"/>
      </w:rPr>
    </w:lvl>
    <w:lvl w:ilvl="3" w:tplc="03203112" w:tentative="1">
      <w:start w:val="1"/>
      <w:numFmt w:val="bullet"/>
      <w:lvlText w:val="•"/>
      <w:lvlJc w:val="left"/>
      <w:pPr>
        <w:tabs>
          <w:tab w:val="num" w:pos="2880"/>
        </w:tabs>
        <w:ind w:left="2880" w:hanging="360"/>
      </w:pPr>
      <w:rPr>
        <w:rFonts w:ascii="Arial" w:hAnsi="Arial" w:hint="default"/>
      </w:rPr>
    </w:lvl>
    <w:lvl w:ilvl="4" w:tplc="D9620FA8" w:tentative="1">
      <w:start w:val="1"/>
      <w:numFmt w:val="bullet"/>
      <w:lvlText w:val="•"/>
      <w:lvlJc w:val="left"/>
      <w:pPr>
        <w:tabs>
          <w:tab w:val="num" w:pos="3600"/>
        </w:tabs>
        <w:ind w:left="3600" w:hanging="360"/>
      </w:pPr>
      <w:rPr>
        <w:rFonts w:ascii="Arial" w:hAnsi="Arial" w:hint="default"/>
      </w:rPr>
    </w:lvl>
    <w:lvl w:ilvl="5" w:tplc="F81E61B0" w:tentative="1">
      <w:start w:val="1"/>
      <w:numFmt w:val="bullet"/>
      <w:lvlText w:val="•"/>
      <w:lvlJc w:val="left"/>
      <w:pPr>
        <w:tabs>
          <w:tab w:val="num" w:pos="4320"/>
        </w:tabs>
        <w:ind w:left="4320" w:hanging="360"/>
      </w:pPr>
      <w:rPr>
        <w:rFonts w:ascii="Arial" w:hAnsi="Arial" w:hint="default"/>
      </w:rPr>
    </w:lvl>
    <w:lvl w:ilvl="6" w:tplc="F4AACDB8" w:tentative="1">
      <w:start w:val="1"/>
      <w:numFmt w:val="bullet"/>
      <w:lvlText w:val="•"/>
      <w:lvlJc w:val="left"/>
      <w:pPr>
        <w:tabs>
          <w:tab w:val="num" w:pos="5040"/>
        </w:tabs>
        <w:ind w:left="5040" w:hanging="360"/>
      </w:pPr>
      <w:rPr>
        <w:rFonts w:ascii="Arial" w:hAnsi="Arial" w:hint="default"/>
      </w:rPr>
    </w:lvl>
    <w:lvl w:ilvl="7" w:tplc="9D0EADA2" w:tentative="1">
      <w:start w:val="1"/>
      <w:numFmt w:val="bullet"/>
      <w:lvlText w:val="•"/>
      <w:lvlJc w:val="left"/>
      <w:pPr>
        <w:tabs>
          <w:tab w:val="num" w:pos="5760"/>
        </w:tabs>
        <w:ind w:left="5760" w:hanging="360"/>
      </w:pPr>
      <w:rPr>
        <w:rFonts w:ascii="Arial" w:hAnsi="Arial" w:hint="default"/>
      </w:rPr>
    </w:lvl>
    <w:lvl w:ilvl="8" w:tplc="D33EAAB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25" w15:restartNumberingAfterBreak="0">
    <w:nsid w:val="6C362077"/>
    <w:multiLevelType w:val="hybridMultilevel"/>
    <w:tmpl w:val="A9C46A90"/>
    <w:lvl w:ilvl="0" w:tplc="B3508C3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6F2368DB"/>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3067387"/>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5EB10F0"/>
    <w:multiLevelType w:val="hybridMultilevel"/>
    <w:tmpl w:val="F8A453EC"/>
    <w:lvl w:ilvl="0" w:tplc="3A621214">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3025"/>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DE0E67"/>
    <w:multiLevelType w:val="hybridMultilevel"/>
    <w:tmpl w:val="B5D425B6"/>
    <w:lvl w:ilvl="0" w:tplc="F92CCCE2">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002286"/>
    <w:multiLevelType w:val="hybridMultilevel"/>
    <w:tmpl w:val="A59E2E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E5C69AA"/>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F15197D"/>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26"/>
  </w:num>
  <w:num w:numId="3">
    <w:abstractNumId w:val="32"/>
  </w:num>
  <w:num w:numId="4">
    <w:abstractNumId w:val="10"/>
  </w:num>
  <w:num w:numId="5">
    <w:abstractNumId w:val="2"/>
  </w:num>
  <w:num w:numId="6">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7">
    <w:abstractNumId w:val="30"/>
  </w:num>
  <w:num w:numId="8">
    <w:abstractNumId w:val="17"/>
  </w:num>
  <w:num w:numId="9">
    <w:abstractNumId w:val="18"/>
  </w:num>
  <w:num w:numId="10">
    <w:abstractNumId w:val="16"/>
  </w:num>
  <w:num w:numId="11">
    <w:abstractNumId w:val="35"/>
  </w:num>
  <w:num w:numId="12">
    <w:abstractNumId w:val="21"/>
  </w:num>
  <w:num w:numId="13">
    <w:abstractNumId w:val="27"/>
  </w:num>
  <w:num w:numId="14">
    <w:abstractNumId w:val="19"/>
  </w:num>
  <w:num w:numId="15">
    <w:abstractNumId w:val="36"/>
  </w:num>
  <w:num w:numId="16">
    <w:abstractNumId w:val="31"/>
  </w:num>
  <w:num w:numId="17">
    <w:abstractNumId w:val="29"/>
  </w:num>
  <w:num w:numId="18">
    <w:abstractNumId w:val="11"/>
  </w:num>
  <w:num w:numId="19">
    <w:abstractNumId w:val="22"/>
  </w:num>
  <w:num w:numId="20">
    <w:abstractNumId w:val="3"/>
  </w:num>
  <w:num w:numId="21">
    <w:abstractNumId w:val="25"/>
  </w:num>
  <w:num w:numId="22">
    <w:abstractNumId w:val="0"/>
  </w:num>
  <w:num w:numId="23">
    <w:abstractNumId w:val="23"/>
  </w:num>
  <w:num w:numId="24">
    <w:abstractNumId w:val="20"/>
  </w:num>
  <w:num w:numId="25">
    <w:abstractNumId w:val="7"/>
  </w:num>
  <w:num w:numId="26">
    <w:abstractNumId w:val="24"/>
  </w:num>
  <w:num w:numId="27">
    <w:abstractNumId w:val="8"/>
  </w:num>
  <w:num w:numId="28">
    <w:abstractNumId w:val="6"/>
  </w:num>
  <w:num w:numId="29">
    <w:abstractNumId w:val="13"/>
  </w:num>
  <w:num w:numId="30">
    <w:abstractNumId w:val="15"/>
  </w:num>
  <w:num w:numId="31">
    <w:abstractNumId w:val="4"/>
  </w:num>
  <w:num w:numId="32">
    <w:abstractNumId w:val="33"/>
  </w:num>
  <w:num w:numId="33">
    <w:abstractNumId w:val="5"/>
  </w:num>
  <w:num w:numId="34">
    <w:abstractNumId w:val="14"/>
  </w:num>
  <w:num w:numId="35">
    <w:abstractNumId w:val="34"/>
  </w:num>
  <w:num w:numId="36">
    <w:abstractNumId w:val="9"/>
  </w:num>
  <w:num w:numId="37">
    <w:abstractNumId w:val="16"/>
  </w:num>
  <w:num w:numId="38">
    <w:abstractNumId w:val="16"/>
  </w:num>
  <w:num w:numId="39">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1021"/>
    <w:rsid w:val="0000152A"/>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5F"/>
    <w:rsid w:val="00014D51"/>
    <w:rsid w:val="00014FFF"/>
    <w:rsid w:val="0001514A"/>
    <w:rsid w:val="00015595"/>
    <w:rsid w:val="00015794"/>
    <w:rsid w:val="00015CF2"/>
    <w:rsid w:val="000161E5"/>
    <w:rsid w:val="000167F5"/>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664B"/>
    <w:rsid w:val="00026A7C"/>
    <w:rsid w:val="00026BDF"/>
    <w:rsid w:val="00026DB4"/>
    <w:rsid w:val="00026E27"/>
    <w:rsid w:val="00027229"/>
    <w:rsid w:val="0002755A"/>
    <w:rsid w:val="00027972"/>
    <w:rsid w:val="00027C32"/>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5ED"/>
    <w:rsid w:val="00041973"/>
    <w:rsid w:val="00041A4F"/>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970"/>
    <w:rsid w:val="00051E8B"/>
    <w:rsid w:val="00052226"/>
    <w:rsid w:val="00052246"/>
    <w:rsid w:val="0005269A"/>
    <w:rsid w:val="00052731"/>
    <w:rsid w:val="00052C1C"/>
    <w:rsid w:val="00053010"/>
    <w:rsid w:val="000536F3"/>
    <w:rsid w:val="00053E79"/>
    <w:rsid w:val="0005401A"/>
    <w:rsid w:val="000549BA"/>
    <w:rsid w:val="00054A77"/>
    <w:rsid w:val="00054D29"/>
    <w:rsid w:val="00054DDE"/>
    <w:rsid w:val="0005504D"/>
    <w:rsid w:val="000550EF"/>
    <w:rsid w:val="00055861"/>
    <w:rsid w:val="00055B21"/>
    <w:rsid w:val="00055B93"/>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F4F"/>
    <w:rsid w:val="0006427B"/>
    <w:rsid w:val="000642D1"/>
    <w:rsid w:val="000643A3"/>
    <w:rsid w:val="0006440F"/>
    <w:rsid w:val="000644E7"/>
    <w:rsid w:val="000647FF"/>
    <w:rsid w:val="000649A0"/>
    <w:rsid w:val="00064C2D"/>
    <w:rsid w:val="00064EAB"/>
    <w:rsid w:val="0006521B"/>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BB8"/>
    <w:rsid w:val="00091B10"/>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352"/>
    <w:rsid w:val="000B741A"/>
    <w:rsid w:val="000B7873"/>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FAD"/>
    <w:rsid w:val="000E0492"/>
    <w:rsid w:val="000E06B8"/>
    <w:rsid w:val="000E085A"/>
    <w:rsid w:val="000E09BA"/>
    <w:rsid w:val="000E0B24"/>
    <w:rsid w:val="000E1041"/>
    <w:rsid w:val="000E1366"/>
    <w:rsid w:val="000E1B54"/>
    <w:rsid w:val="000E1C11"/>
    <w:rsid w:val="000E1DD9"/>
    <w:rsid w:val="000E2067"/>
    <w:rsid w:val="000E2303"/>
    <w:rsid w:val="000E28C7"/>
    <w:rsid w:val="000E2C23"/>
    <w:rsid w:val="000E2D4A"/>
    <w:rsid w:val="000E2EE8"/>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563"/>
    <w:rsid w:val="00102AA7"/>
    <w:rsid w:val="00102BD7"/>
    <w:rsid w:val="0010308C"/>
    <w:rsid w:val="001031B7"/>
    <w:rsid w:val="0010324D"/>
    <w:rsid w:val="00103AEF"/>
    <w:rsid w:val="00103BAD"/>
    <w:rsid w:val="0010418D"/>
    <w:rsid w:val="001041A5"/>
    <w:rsid w:val="00104258"/>
    <w:rsid w:val="00104747"/>
    <w:rsid w:val="00104C7B"/>
    <w:rsid w:val="00104EC3"/>
    <w:rsid w:val="0010522E"/>
    <w:rsid w:val="001057B9"/>
    <w:rsid w:val="00105D2B"/>
    <w:rsid w:val="0010635D"/>
    <w:rsid w:val="00106970"/>
    <w:rsid w:val="00106E80"/>
    <w:rsid w:val="001074E7"/>
    <w:rsid w:val="00110288"/>
    <w:rsid w:val="00110380"/>
    <w:rsid w:val="001107B5"/>
    <w:rsid w:val="00110CCF"/>
    <w:rsid w:val="00110EAD"/>
    <w:rsid w:val="00110F48"/>
    <w:rsid w:val="001111B6"/>
    <w:rsid w:val="0011169A"/>
    <w:rsid w:val="00111827"/>
    <w:rsid w:val="00111AA9"/>
    <w:rsid w:val="00111C91"/>
    <w:rsid w:val="00111EB7"/>
    <w:rsid w:val="00112593"/>
    <w:rsid w:val="00112606"/>
    <w:rsid w:val="00112756"/>
    <w:rsid w:val="00112A1A"/>
    <w:rsid w:val="00112B7F"/>
    <w:rsid w:val="00112F49"/>
    <w:rsid w:val="00112FF4"/>
    <w:rsid w:val="00113107"/>
    <w:rsid w:val="001135F5"/>
    <w:rsid w:val="00113700"/>
    <w:rsid w:val="00113AEF"/>
    <w:rsid w:val="00113F75"/>
    <w:rsid w:val="00114194"/>
    <w:rsid w:val="00114379"/>
    <w:rsid w:val="001143A4"/>
    <w:rsid w:val="00114AFE"/>
    <w:rsid w:val="00114B6B"/>
    <w:rsid w:val="00114C7C"/>
    <w:rsid w:val="001152CC"/>
    <w:rsid w:val="00115DCE"/>
    <w:rsid w:val="00115EEF"/>
    <w:rsid w:val="00116046"/>
    <w:rsid w:val="00116F74"/>
    <w:rsid w:val="001173FF"/>
    <w:rsid w:val="001176B7"/>
    <w:rsid w:val="00117C45"/>
    <w:rsid w:val="00120028"/>
    <w:rsid w:val="0012027C"/>
    <w:rsid w:val="0012072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30319"/>
    <w:rsid w:val="00130558"/>
    <w:rsid w:val="00131543"/>
    <w:rsid w:val="00131569"/>
    <w:rsid w:val="00131793"/>
    <w:rsid w:val="00131FD4"/>
    <w:rsid w:val="00133103"/>
    <w:rsid w:val="00133156"/>
    <w:rsid w:val="0013328B"/>
    <w:rsid w:val="001340F3"/>
    <w:rsid w:val="0013441D"/>
    <w:rsid w:val="00134714"/>
    <w:rsid w:val="00134A77"/>
    <w:rsid w:val="00134AFA"/>
    <w:rsid w:val="001352DA"/>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70570"/>
    <w:rsid w:val="001706FF"/>
    <w:rsid w:val="001709BD"/>
    <w:rsid w:val="00170C0A"/>
    <w:rsid w:val="00170E74"/>
    <w:rsid w:val="00171C07"/>
    <w:rsid w:val="00171D23"/>
    <w:rsid w:val="00171E83"/>
    <w:rsid w:val="0017221A"/>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5207"/>
    <w:rsid w:val="001854D0"/>
    <w:rsid w:val="0018555B"/>
    <w:rsid w:val="00185727"/>
    <w:rsid w:val="001857E3"/>
    <w:rsid w:val="00185893"/>
    <w:rsid w:val="001863F1"/>
    <w:rsid w:val="00186488"/>
    <w:rsid w:val="001865F0"/>
    <w:rsid w:val="00186C47"/>
    <w:rsid w:val="001870FD"/>
    <w:rsid w:val="00187222"/>
    <w:rsid w:val="0018747F"/>
    <w:rsid w:val="0018788E"/>
    <w:rsid w:val="00187BB6"/>
    <w:rsid w:val="00187CDF"/>
    <w:rsid w:val="00187E14"/>
    <w:rsid w:val="00190001"/>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F63"/>
    <w:rsid w:val="00195578"/>
    <w:rsid w:val="00195A89"/>
    <w:rsid w:val="00195FDF"/>
    <w:rsid w:val="001966D2"/>
    <w:rsid w:val="00196FDA"/>
    <w:rsid w:val="001971C3"/>
    <w:rsid w:val="001972BE"/>
    <w:rsid w:val="0019779B"/>
    <w:rsid w:val="00197B18"/>
    <w:rsid w:val="00197F58"/>
    <w:rsid w:val="001A040A"/>
    <w:rsid w:val="001A054F"/>
    <w:rsid w:val="001A0A24"/>
    <w:rsid w:val="001A0B09"/>
    <w:rsid w:val="001A12A8"/>
    <w:rsid w:val="001A12AC"/>
    <w:rsid w:val="001A14A3"/>
    <w:rsid w:val="001A14BF"/>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701F"/>
    <w:rsid w:val="001A745C"/>
    <w:rsid w:val="001A79A4"/>
    <w:rsid w:val="001B0041"/>
    <w:rsid w:val="001B01BF"/>
    <w:rsid w:val="001B035A"/>
    <w:rsid w:val="001B0D79"/>
    <w:rsid w:val="001B0F6F"/>
    <w:rsid w:val="001B1099"/>
    <w:rsid w:val="001B11CA"/>
    <w:rsid w:val="001B12B5"/>
    <w:rsid w:val="001B180F"/>
    <w:rsid w:val="001B196B"/>
    <w:rsid w:val="001B1CEA"/>
    <w:rsid w:val="001B2219"/>
    <w:rsid w:val="001B2401"/>
    <w:rsid w:val="001B2495"/>
    <w:rsid w:val="001B2C92"/>
    <w:rsid w:val="001B3291"/>
    <w:rsid w:val="001B3758"/>
    <w:rsid w:val="001B39EB"/>
    <w:rsid w:val="001B3C82"/>
    <w:rsid w:val="001B4165"/>
    <w:rsid w:val="001B43A4"/>
    <w:rsid w:val="001B4429"/>
    <w:rsid w:val="001B49C8"/>
    <w:rsid w:val="001B4D69"/>
    <w:rsid w:val="001B4DD5"/>
    <w:rsid w:val="001B5847"/>
    <w:rsid w:val="001B590B"/>
    <w:rsid w:val="001B61DE"/>
    <w:rsid w:val="001B66C2"/>
    <w:rsid w:val="001B674A"/>
    <w:rsid w:val="001B68A0"/>
    <w:rsid w:val="001B6982"/>
    <w:rsid w:val="001B6A05"/>
    <w:rsid w:val="001B6B77"/>
    <w:rsid w:val="001B7E76"/>
    <w:rsid w:val="001B7EC6"/>
    <w:rsid w:val="001C064F"/>
    <w:rsid w:val="001C11F9"/>
    <w:rsid w:val="001C186D"/>
    <w:rsid w:val="001C21A5"/>
    <w:rsid w:val="001C246A"/>
    <w:rsid w:val="001C2CB3"/>
    <w:rsid w:val="001C2D43"/>
    <w:rsid w:val="001C3175"/>
    <w:rsid w:val="001C3588"/>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D37"/>
    <w:rsid w:val="001E2EF6"/>
    <w:rsid w:val="001E31EE"/>
    <w:rsid w:val="001E32E0"/>
    <w:rsid w:val="001E3571"/>
    <w:rsid w:val="001E3ECE"/>
    <w:rsid w:val="001E432B"/>
    <w:rsid w:val="001E443A"/>
    <w:rsid w:val="001E537A"/>
    <w:rsid w:val="001E57E7"/>
    <w:rsid w:val="001E584A"/>
    <w:rsid w:val="001E5958"/>
    <w:rsid w:val="001E5994"/>
    <w:rsid w:val="001E5B7F"/>
    <w:rsid w:val="001E6058"/>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3FE"/>
    <w:rsid w:val="001F4DED"/>
    <w:rsid w:val="001F55D4"/>
    <w:rsid w:val="001F57A5"/>
    <w:rsid w:val="001F5816"/>
    <w:rsid w:val="001F59C4"/>
    <w:rsid w:val="001F5A57"/>
    <w:rsid w:val="001F5C35"/>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766"/>
    <w:rsid w:val="002142D2"/>
    <w:rsid w:val="0021443F"/>
    <w:rsid w:val="0021455A"/>
    <w:rsid w:val="00214938"/>
    <w:rsid w:val="0021523B"/>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FC2"/>
    <w:rsid w:val="00222C40"/>
    <w:rsid w:val="00222D1D"/>
    <w:rsid w:val="002230A2"/>
    <w:rsid w:val="002232E7"/>
    <w:rsid w:val="0022384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50259"/>
    <w:rsid w:val="00250815"/>
    <w:rsid w:val="00250F16"/>
    <w:rsid w:val="002510E5"/>
    <w:rsid w:val="002514E8"/>
    <w:rsid w:val="002517FA"/>
    <w:rsid w:val="00252241"/>
    <w:rsid w:val="00252749"/>
    <w:rsid w:val="00252A43"/>
    <w:rsid w:val="00252B60"/>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52AC"/>
    <w:rsid w:val="0026564B"/>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67B"/>
    <w:rsid w:val="00284A5F"/>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7D"/>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C3"/>
    <w:rsid w:val="002A6F0D"/>
    <w:rsid w:val="002A7425"/>
    <w:rsid w:val="002B0225"/>
    <w:rsid w:val="002B02CB"/>
    <w:rsid w:val="002B04DD"/>
    <w:rsid w:val="002B05C7"/>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429D"/>
    <w:rsid w:val="002B433E"/>
    <w:rsid w:val="002B446A"/>
    <w:rsid w:val="002B4AB3"/>
    <w:rsid w:val="002B4CE9"/>
    <w:rsid w:val="002B4D87"/>
    <w:rsid w:val="002B51D0"/>
    <w:rsid w:val="002B55F3"/>
    <w:rsid w:val="002B57A9"/>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8B4"/>
    <w:rsid w:val="002C3BB2"/>
    <w:rsid w:val="002C40A1"/>
    <w:rsid w:val="002C46B3"/>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59"/>
    <w:rsid w:val="002D0C83"/>
    <w:rsid w:val="002D0C99"/>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B67"/>
    <w:rsid w:val="002F0385"/>
    <w:rsid w:val="002F03B7"/>
    <w:rsid w:val="002F053B"/>
    <w:rsid w:val="002F1791"/>
    <w:rsid w:val="002F1837"/>
    <w:rsid w:val="002F1CD5"/>
    <w:rsid w:val="002F1DB2"/>
    <w:rsid w:val="002F1FBE"/>
    <w:rsid w:val="002F1FD2"/>
    <w:rsid w:val="002F271A"/>
    <w:rsid w:val="002F2F91"/>
    <w:rsid w:val="002F3196"/>
    <w:rsid w:val="002F3993"/>
    <w:rsid w:val="002F3ACB"/>
    <w:rsid w:val="002F3DC5"/>
    <w:rsid w:val="002F4167"/>
    <w:rsid w:val="002F4181"/>
    <w:rsid w:val="002F42DC"/>
    <w:rsid w:val="002F4302"/>
    <w:rsid w:val="002F48A3"/>
    <w:rsid w:val="002F48FD"/>
    <w:rsid w:val="002F4A0C"/>
    <w:rsid w:val="002F4A63"/>
    <w:rsid w:val="002F4C00"/>
    <w:rsid w:val="002F5ACA"/>
    <w:rsid w:val="002F6187"/>
    <w:rsid w:val="002F62BA"/>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8A"/>
    <w:rsid w:val="00302E94"/>
    <w:rsid w:val="00303015"/>
    <w:rsid w:val="00303497"/>
    <w:rsid w:val="003036AD"/>
    <w:rsid w:val="003038CB"/>
    <w:rsid w:val="00303943"/>
    <w:rsid w:val="00304071"/>
    <w:rsid w:val="00304479"/>
    <w:rsid w:val="00304796"/>
    <w:rsid w:val="003047AF"/>
    <w:rsid w:val="00304EB3"/>
    <w:rsid w:val="00304EC9"/>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552"/>
    <w:rsid w:val="00321D66"/>
    <w:rsid w:val="00321EE2"/>
    <w:rsid w:val="003220E3"/>
    <w:rsid w:val="00322EBD"/>
    <w:rsid w:val="00322FEE"/>
    <w:rsid w:val="00323460"/>
    <w:rsid w:val="00323AFC"/>
    <w:rsid w:val="00323F04"/>
    <w:rsid w:val="00324259"/>
    <w:rsid w:val="00324497"/>
    <w:rsid w:val="0032488E"/>
    <w:rsid w:val="00324937"/>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769E"/>
    <w:rsid w:val="003676BB"/>
    <w:rsid w:val="00367A91"/>
    <w:rsid w:val="00367B50"/>
    <w:rsid w:val="00367B54"/>
    <w:rsid w:val="00370014"/>
    <w:rsid w:val="00370CD8"/>
    <w:rsid w:val="00370CDE"/>
    <w:rsid w:val="00370D19"/>
    <w:rsid w:val="00370DEA"/>
    <w:rsid w:val="00370E6B"/>
    <w:rsid w:val="00370F3D"/>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7A"/>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C0"/>
    <w:rsid w:val="003A18AC"/>
    <w:rsid w:val="003A196D"/>
    <w:rsid w:val="003A1E53"/>
    <w:rsid w:val="003A1FFF"/>
    <w:rsid w:val="003A212F"/>
    <w:rsid w:val="003A21BA"/>
    <w:rsid w:val="003A249A"/>
    <w:rsid w:val="003A3229"/>
    <w:rsid w:val="003A3520"/>
    <w:rsid w:val="003A372C"/>
    <w:rsid w:val="003A3FE8"/>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936"/>
    <w:rsid w:val="003C2B8F"/>
    <w:rsid w:val="003C2F7F"/>
    <w:rsid w:val="003C2FAA"/>
    <w:rsid w:val="003C3065"/>
    <w:rsid w:val="003C3144"/>
    <w:rsid w:val="003C3183"/>
    <w:rsid w:val="003C37C2"/>
    <w:rsid w:val="003C3BFE"/>
    <w:rsid w:val="003C3C62"/>
    <w:rsid w:val="003C3E59"/>
    <w:rsid w:val="003C4874"/>
    <w:rsid w:val="003C537E"/>
    <w:rsid w:val="003C575F"/>
    <w:rsid w:val="003C588C"/>
    <w:rsid w:val="003C5982"/>
    <w:rsid w:val="003C5B4D"/>
    <w:rsid w:val="003C606E"/>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452"/>
    <w:rsid w:val="00435632"/>
    <w:rsid w:val="00435996"/>
    <w:rsid w:val="00435DED"/>
    <w:rsid w:val="00435E5E"/>
    <w:rsid w:val="00435F15"/>
    <w:rsid w:val="00436067"/>
    <w:rsid w:val="00436263"/>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C17"/>
    <w:rsid w:val="00441F42"/>
    <w:rsid w:val="004421D0"/>
    <w:rsid w:val="00442715"/>
    <w:rsid w:val="00442EAE"/>
    <w:rsid w:val="0044397D"/>
    <w:rsid w:val="00443A6F"/>
    <w:rsid w:val="00443FB8"/>
    <w:rsid w:val="00443FD4"/>
    <w:rsid w:val="00443FDE"/>
    <w:rsid w:val="004445A4"/>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366"/>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DA"/>
    <w:rsid w:val="004573C8"/>
    <w:rsid w:val="00457444"/>
    <w:rsid w:val="00457C23"/>
    <w:rsid w:val="00457EE2"/>
    <w:rsid w:val="0046022C"/>
    <w:rsid w:val="00460AB8"/>
    <w:rsid w:val="00460C57"/>
    <w:rsid w:val="00460DCF"/>
    <w:rsid w:val="00460DEA"/>
    <w:rsid w:val="00460F19"/>
    <w:rsid w:val="004610EA"/>
    <w:rsid w:val="00461BEC"/>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D97"/>
    <w:rsid w:val="00465E11"/>
    <w:rsid w:val="00465F0B"/>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151"/>
    <w:rsid w:val="004A3245"/>
    <w:rsid w:val="004A4102"/>
    <w:rsid w:val="004A454B"/>
    <w:rsid w:val="004A4E16"/>
    <w:rsid w:val="004A5345"/>
    <w:rsid w:val="004A539B"/>
    <w:rsid w:val="004A56B1"/>
    <w:rsid w:val="004A5951"/>
    <w:rsid w:val="004A6720"/>
    <w:rsid w:val="004A6900"/>
    <w:rsid w:val="004A74B6"/>
    <w:rsid w:val="004A7B1E"/>
    <w:rsid w:val="004A7C67"/>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708"/>
    <w:rsid w:val="004C4BE6"/>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C2E"/>
    <w:rsid w:val="005124C0"/>
    <w:rsid w:val="005124F4"/>
    <w:rsid w:val="0051265A"/>
    <w:rsid w:val="00512ABF"/>
    <w:rsid w:val="00512B9F"/>
    <w:rsid w:val="00513169"/>
    <w:rsid w:val="00513B3A"/>
    <w:rsid w:val="00513DAE"/>
    <w:rsid w:val="005146DA"/>
    <w:rsid w:val="005151D3"/>
    <w:rsid w:val="00515AB2"/>
    <w:rsid w:val="00515D82"/>
    <w:rsid w:val="00515E37"/>
    <w:rsid w:val="00515FF1"/>
    <w:rsid w:val="0051612C"/>
    <w:rsid w:val="005167E8"/>
    <w:rsid w:val="00516CC1"/>
    <w:rsid w:val="00517803"/>
    <w:rsid w:val="005179EC"/>
    <w:rsid w:val="00517AAA"/>
    <w:rsid w:val="00517AE9"/>
    <w:rsid w:val="00517E69"/>
    <w:rsid w:val="00520A7E"/>
    <w:rsid w:val="00520E56"/>
    <w:rsid w:val="00520FEC"/>
    <w:rsid w:val="005210FE"/>
    <w:rsid w:val="00521335"/>
    <w:rsid w:val="005217AE"/>
    <w:rsid w:val="00521A11"/>
    <w:rsid w:val="00521B57"/>
    <w:rsid w:val="00521E44"/>
    <w:rsid w:val="00521F5F"/>
    <w:rsid w:val="0052211A"/>
    <w:rsid w:val="005223F6"/>
    <w:rsid w:val="0052356C"/>
    <w:rsid w:val="00523601"/>
    <w:rsid w:val="00523667"/>
    <w:rsid w:val="0052367A"/>
    <w:rsid w:val="00523971"/>
    <w:rsid w:val="00523979"/>
    <w:rsid w:val="0052406A"/>
    <w:rsid w:val="00524218"/>
    <w:rsid w:val="005242B4"/>
    <w:rsid w:val="005244F7"/>
    <w:rsid w:val="005246D7"/>
    <w:rsid w:val="00524A43"/>
    <w:rsid w:val="00524D75"/>
    <w:rsid w:val="00524F17"/>
    <w:rsid w:val="005250C1"/>
    <w:rsid w:val="00525A52"/>
    <w:rsid w:val="00525E31"/>
    <w:rsid w:val="00526573"/>
    <w:rsid w:val="00526D84"/>
    <w:rsid w:val="00526F96"/>
    <w:rsid w:val="0052707B"/>
    <w:rsid w:val="00527219"/>
    <w:rsid w:val="0052760A"/>
    <w:rsid w:val="0052782A"/>
    <w:rsid w:val="00527F95"/>
    <w:rsid w:val="00530188"/>
    <w:rsid w:val="005302B6"/>
    <w:rsid w:val="005308FD"/>
    <w:rsid w:val="00531295"/>
    <w:rsid w:val="005314C5"/>
    <w:rsid w:val="005318BE"/>
    <w:rsid w:val="00531B5A"/>
    <w:rsid w:val="005324CE"/>
    <w:rsid w:val="005327B6"/>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ED8"/>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6F7"/>
    <w:rsid w:val="00557798"/>
    <w:rsid w:val="005577D4"/>
    <w:rsid w:val="00557B80"/>
    <w:rsid w:val="00560478"/>
    <w:rsid w:val="00560757"/>
    <w:rsid w:val="005608FE"/>
    <w:rsid w:val="00560A3B"/>
    <w:rsid w:val="00560E4B"/>
    <w:rsid w:val="00560F91"/>
    <w:rsid w:val="0056185E"/>
    <w:rsid w:val="00561F0D"/>
    <w:rsid w:val="00562BC7"/>
    <w:rsid w:val="00563203"/>
    <w:rsid w:val="005635CD"/>
    <w:rsid w:val="005637B8"/>
    <w:rsid w:val="00563AD5"/>
    <w:rsid w:val="00564083"/>
    <w:rsid w:val="00564095"/>
    <w:rsid w:val="005640DC"/>
    <w:rsid w:val="0056450D"/>
    <w:rsid w:val="00564818"/>
    <w:rsid w:val="00564BF2"/>
    <w:rsid w:val="00564CCF"/>
    <w:rsid w:val="0056513B"/>
    <w:rsid w:val="005653EF"/>
    <w:rsid w:val="0056569E"/>
    <w:rsid w:val="00565866"/>
    <w:rsid w:val="00565DE4"/>
    <w:rsid w:val="00566058"/>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8025A"/>
    <w:rsid w:val="0058034C"/>
    <w:rsid w:val="00580A65"/>
    <w:rsid w:val="00580B06"/>
    <w:rsid w:val="00580CE5"/>
    <w:rsid w:val="0058123B"/>
    <w:rsid w:val="005815C0"/>
    <w:rsid w:val="00581610"/>
    <w:rsid w:val="005820A9"/>
    <w:rsid w:val="005820FE"/>
    <w:rsid w:val="00582107"/>
    <w:rsid w:val="005827A2"/>
    <w:rsid w:val="00582929"/>
    <w:rsid w:val="005829E3"/>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F68"/>
    <w:rsid w:val="0059610E"/>
    <w:rsid w:val="005961C9"/>
    <w:rsid w:val="0059630F"/>
    <w:rsid w:val="00596430"/>
    <w:rsid w:val="005969B5"/>
    <w:rsid w:val="00597269"/>
    <w:rsid w:val="00597509"/>
    <w:rsid w:val="005977D3"/>
    <w:rsid w:val="00597E5D"/>
    <w:rsid w:val="00597ECD"/>
    <w:rsid w:val="005A00CB"/>
    <w:rsid w:val="005A045E"/>
    <w:rsid w:val="005A05C7"/>
    <w:rsid w:val="005A0618"/>
    <w:rsid w:val="005A085B"/>
    <w:rsid w:val="005A0A5D"/>
    <w:rsid w:val="005A1CC0"/>
    <w:rsid w:val="005A2287"/>
    <w:rsid w:val="005A2305"/>
    <w:rsid w:val="005A2608"/>
    <w:rsid w:val="005A29EA"/>
    <w:rsid w:val="005A2BA6"/>
    <w:rsid w:val="005A2DD1"/>
    <w:rsid w:val="005A2F1B"/>
    <w:rsid w:val="005A329D"/>
    <w:rsid w:val="005A3A56"/>
    <w:rsid w:val="005A3C41"/>
    <w:rsid w:val="005A3EA0"/>
    <w:rsid w:val="005A45FA"/>
    <w:rsid w:val="005A4FD3"/>
    <w:rsid w:val="005A5284"/>
    <w:rsid w:val="005A52E0"/>
    <w:rsid w:val="005A53E9"/>
    <w:rsid w:val="005A5467"/>
    <w:rsid w:val="005A58BB"/>
    <w:rsid w:val="005A5A4C"/>
    <w:rsid w:val="005A5CD5"/>
    <w:rsid w:val="005A6358"/>
    <w:rsid w:val="005A6C62"/>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6BF"/>
    <w:rsid w:val="005E19B4"/>
    <w:rsid w:val="005E19CD"/>
    <w:rsid w:val="005E1E74"/>
    <w:rsid w:val="005E1EE7"/>
    <w:rsid w:val="005E217C"/>
    <w:rsid w:val="005E2FC2"/>
    <w:rsid w:val="005E37AF"/>
    <w:rsid w:val="005E3956"/>
    <w:rsid w:val="005E3C68"/>
    <w:rsid w:val="005E46A7"/>
    <w:rsid w:val="005E46C2"/>
    <w:rsid w:val="005E49F2"/>
    <w:rsid w:val="005E4B96"/>
    <w:rsid w:val="005E4F0B"/>
    <w:rsid w:val="005E513F"/>
    <w:rsid w:val="005E534E"/>
    <w:rsid w:val="005E5416"/>
    <w:rsid w:val="005E567D"/>
    <w:rsid w:val="005E56C7"/>
    <w:rsid w:val="005E56FD"/>
    <w:rsid w:val="005E58C3"/>
    <w:rsid w:val="005E597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50F7"/>
    <w:rsid w:val="006059EE"/>
    <w:rsid w:val="00605A36"/>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CAB"/>
    <w:rsid w:val="00633E61"/>
    <w:rsid w:val="00633EB3"/>
    <w:rsid w:val="0063485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A86"/>
    <w:rsid w:val="00637C32"/>
    <w:rsid w:val="00637CD9"/>
    <w:rsid w:val="00640B19"/>
    <w:rsid w:val="00640C2E"/>
    <w:rsid w:val="00641591"/>
    <w:rsid w:val="006415CF"/>
    <w:rsid w:val="00641707"/>
    <w:rsid w:val="00641761"/>
    <w:rsid w:val="00641A77"/>
    <w:rsid w:val="00641AFB"/>
    <w:rsid w:val="00641C15"/>
    <w:rsid w:val="00642525"/>
    <w:rsid w:val="00643283"/>
    <w:rsid w:val="006432C1"/>
    <w:rsid w:val="006436DF"/>
    <w:rsid w:val="00643717"/>
    <w:rsid w:val="0064388E"/>
    <w:rsid w:val="00643CD3"/>
    <w:rsid w:val="00643ECF"/>
    <w:rsid w:val="00643FD3"/>
    <w:rsid w:val="006443EF"/>
    <w:rsid w:val="00644C82"/>
    <w:rsid w:val="006453D5"/>
    <w:rsid w:val="00645E08"/>
    <w:rsid w:val="006460BD"/>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A85"/>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F37"/>
    <w:rsid w:val="00675F91"/>
    <w:rsid w:val="00675FCE"/>
    <w:rsid w:val="00675FE2"/>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CE3"/>
    <w:rsid w:val="00687F75"/>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E62"/>
    <w:rsid w:val="00693165"/>
    <w:rsid w:val="00693469"/>
    <w:rsid w:val="006937D5"/>
    <w:rsid w:val="00693DE0"/>
    <w:rsid w:val="00693E97"/>
    <w:rsid w:val="00694293"/>
    <w:rsid w:val="006947F0"/>
    <w:rsid w:val="006949C6"/>
    <w:rsid w:val="00694A11"/>
    <w:rsid w:val="00694A90"/>
    <w:rsid w:val="00694AC6"/>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FF4"/>
    <w:rsid w:val="006A5467"/>
    <w:rsid w:val="006A549A"/>
    <w:rsid w:val="006A5D49"/>
    <w:rsid w:val="006A64C8"/>
    <w:rsid w:val="006A6A94"/>
    <w:rsid w:val="006A6B7C"/>
    <w:rsid w:val="006A7EBF"/>
    <w:rsid w:val="006B0041"/>
    <w:rsid w:val="006B0098"/>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18B7"/>
    <w:rsid w:val="006C19D1"/>
    <w:rsid w:val="006C2541"/>
    <w:rsid w:val="006C2722"/>
    <w:rsid w:val="006C29E2"/>
    <w:rsid w:val="006C2C1C"/>
    <w:rsid w:val="006C2C82"/>
    <w:rsid w:val="006C30E3"/>
    <w:rsid w:val="006C3671"/>
    <w:rsid w:val="006C3BAB"/>
    <w:rsid w:val="006C3E1E"/>
    <w:rsid w:val="006C423A"/>
    <w:rsid w:val="006C43D4"/>
    <w:rsid w:val="006C44DF"/>
    <w:rsid w:val="006C48DA"/>
    <w:rsid w:val="006C4972"/>
    <w:rsid w:val="006C4FC8"/>
    <w:rsid w:val="006C53A4"/>
    <w:rsid w:val="006C58F9"/>
    <w:rsid w:val="006C5915"/>
    <w:rsid w:val="006C597F"/>
    <w:rsid w:val="006C5A1D"/>
    <w:rsid w:val="006C5F21"/>
    <w:rsid w:val="006C6AB8"/>
    <w:rsid w:val="006C6E72"/>
    <w:rsid w:val="006C7168"/>
    <w:rsid w:val="006C73A0"/>
    <w:rsid w:val="006C757A"/>
    <w:rsid w:val="006C7711"/>
    <w:rsid w:val="006C7C5A"/>
    <w:rsid w:val="006D0E98"/>
    <w:rsid w:val="006D1246"/>
    <w:rsid w:val="006D218D"/>
    <w:rsid w:val="006D243B"/>
    <w:rsid w:val="006D24D4"/>
    <w:rsid w:val="006D26B6"/>
    <w:rsid w:val="006D29E7"/>
    <w:rsid w:val="006D30EF"/>
    <w:rsid w:val="006D32FB"/>
    <w:rsid w:val="006D342F"/>
    <w:rsid w:val="006D3560"/>
    <w:rsid w:val="006D36F8"/>
    <w:rsid w:val="006D37A3"/>
    <w:rsid w:val="006D385D"/>
    <w:rsid w:val="006D39E1"/>
    <w:rsid w:val="006D3D0F"/>
    <w:rsid w:val="006D4032"/>
    <w:rsid w:val="006D427C"/>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CD"/>
    <w:rsid w:val="006F71E9"/>
    <w:rsid w:val="006F7259"/>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C31"/>
    <w:rsid w:val="00721CB7"/>
    <w:rsid w:val="00721FD3"/>
    <w:rsid w:val="0072206D"/>
    <w:rsid w:val="007225D7"/>
    <w:rsid w:val="007227D7"/>
    <w:rsid w:val="00722DE1"/>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C3A"/>
    <w:rsid w:val="00751067"/>
    <w:rsid w:val="00751B41"/>
    <w:rsid w:val="00751CF0"/>
    <w:rsid w:val="007520B7"/>
    <w:rsid w:val="007525A6"/>
    <w:rsid w:val="00752608"/>
    <w:rsid w:val="00752882"/>
    <w:rsid w:val="00752974"/>
    <w:rsid w:val="00752E7F"/>
    <w:rsid w:val="00753A1B"/>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50BF"/>
    <w:rsid w:val="007656A9"/>
    <w:rsid w:val="00765749"/>
    <w:rsid w:val="007660A7"/>
    <w:rsid w:val="007660CE"/>
    <w:rsid w:val="007663F2"/>
    <w:rsid w:val="007664BC"/>
    <w:rsid w:val="00766569"/>
    <w:rsid w:val="007666BA"/>
    <w:rsid w:val="00767076"/>
    <w:rsid w:val="00767180"/>
    <w:rsid w:val="00767328"/>
    <w:rsid w:val="00767825"/>
    <w:rsid w:val="00767832"/>
    <w:rsid w:val="007679FB"/>
    <w:rsid w:val="00767A39"/>
    <w:rsid w:val="00767ECB"/>
    <w:rsid w:val="00770A22"/>
    <w:rsid w:val="00770C50"/>
    <w:rsid w:val="00770C66"/>
    <w:rsid w:val="00771681"/>
    <w:rsid w:val="007718A3"/>
    <w:rsid w:val="007723BD"/>
    <w:rsid w:val="007727B4"/>
    <w:rsid w:val="00772BD5"/>
    <w:rsid w:val="00772BF2"/>
    <w:rsid w:val="00772CD9"/>
    <w:rsid w:val="00772F91"/>
    <w:rsid w:val="00772FDA"/>
    <w:rsid w:val="0077333A"/>
    <w:rsid w:val="007733E5"/>
    <w:rsid w:val="007737A8"/>
    <w:rsid w:val="007738CA"/>
    <w:rsid w:val="007739A8"/>
    <w:rsid w:val="00773BFF"/>
    <w:rsid w:val="00773F65"/>
    <w:rsid w:val="00774301"/>
    <w:rsid w:val="0077434B"/>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2EB"/>
    <w:rsid w:val="00782882"/>
    <w:rsid w:val="0078297D"/>
    <w:rsid w:val="00782B76"/>
    <w:rsid w:val="00782B8E"/>
    <w:rsid w:val="00783A15"/>
    <w:rsid w:val="00784143"/>
    <w:rsid w:val="007843E3"/>
    <w:rsid w:val="007846C3"/>
    <w:rsid w:val="007846F4"/>
    <w:rsid w:val="007848DF"/>
    <w:rsid w:val="00784CB7"/>
    <w:rsid w:val="0078579A"/>
    <w:rsid w:val="007858F6"/>
    <w:rsid w:val="00786089"/>
    <w:rsid w:val="007860F3"/>
    <w:rsid w:val="007861A4"/>
    <w:rsid w:val="007862D8"/>
    <w:rsid w:val="00786912"/>
    <w:rsid w:val="00786D0D"/>
    <w:rsid w:val="007870F8"/>
    <w:rsid w:val="007871DC"/>
    <w:rsid w:val="00787768"/>
    <w:rsid w:val="00790042"/>
    <w:rsid w:val="007902FF"/>
    <w:rsid w:val="0079066A"/>
    <w:rsid w:val="00790B6A"/>
    <w:rsid w:val="00790FEC"/>
    <w:rsid w:val="00791144"/>
    <w:rsid w:val="0079116D"/>
    <w:rsid w:val="00791509"/>
    <w:rsid w:val="0079183D"/>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7236"/>
    <w:rsid w:val="007A72FB"/>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C0088"/>
    <w:rsid w:val="007C051D"/>
    <w:rsid w:val="007C1008"/>
    <w:rsid w:val="007C1173"/>
    <w:rsid w:val="007C118E"/>
    <w:rsid w:val="007C12C6"/>
    <w:rsid w:val="007C15F6"/>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7B4"/>
    <w:rsid w:val="007D7872"/>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51AD"/>
    <w:rsid w:val="0080559C"/>
    <w:rsid w:val="00805B67"/>
    <w:rsid w:val="00806051"/>
    <w:rsid w:val="0080612A"/>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3679"/>
    <w:rsid w:val="00813A38"/>
    <w:rsid w:val="00813C5C"/>
    <w:rsid w:val="00813F1A"/>
    <w:rsid w:val="008144EA"/>
    <w:rsid w:val="00814BD6"/>
    <w:rsid w:val="00814C9A"/>
    <w:rsid w:val="00814DA3"/>
    <w:rsid w:val="00815065"/>
    <w:rsid w:val="008151D1"/>
    <w:rsid w:val="008152C9"/>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20C"/>
    <w:rsid w:val="0082463D"/>
    <w:rsid w:val="008246FB"/>
    <w:rsid w:val="0082472F"/>
    <w:rsid w:val="00824ABE"/>
    <w:rsid w:val="00824C53"/>
    <w:rsid w:val="00824D2A"/>
    <w:rsid w:val="00824F99"/>
    <w:rsid w:val="00825003"/>
    <w:rsid w:val="00826E6B"/>
    <w:rsid w:val="00827002"/>
    <w:rsid w:val="008272A6"/>
    <w:rsid w:val="008279E6"/>
    <w:rsid w:val="00827F68"/>
    <w:rsid w:val="00830379"/>
    <w:rsid w:val="00830DBD"/>
    <w:rsid w:val="00830E69"/>
    <w:rsid w:val="008310D9"/>
    <w:rsid w:val="008314CB"/>
    <w:rsid w:val="008318A3"/>
    <w:rsid w:val="008319D8"/>
    <w:rsid w:val="008323FE"/>
    <w:rsid w:val="0083247C"/>
    <w:rsid w:val="0083275B"/>
    <w:rsid w:val="0083297F"/>
    <w:rsid w:val="00832EF7"/>
    <w:rsid w:val="00833439"/>
    <w:rsid w:val="0083399F"/>
    <w:rsid w:val="00834639"/>
    <w:rsid w:val="008349A3"/>
    <w:rsid w:val="008349F9"/>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2D4C"/>
    <w:rsid w:val="008432F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B61"/>
    <w:rsid w:val="00847D73"/>
    <w:rsid w:val="0085052F"/>
    <w:rsid w:val="008505D7"/>
    <w:rsid w:val="0085067A"/>
    <w:rsid w:val="00850855"/>
    <w:rsid w:val="00850C44"/>
    <w:rsid w:val="00850CC2"/>
    <w:rsid w:val="0085161D"/>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E8"/>
    <w:rsid w:val="00863944"/>
    <w:rsid w:val="00863AA0"/>
    <w:rsid w:val="00863C33"/>
    <w:rsid w:val="00863FFB"/>
    <w:rsid w:val="00864B8B"/>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455D"/>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23D"/>
    <w:rsid w:val="0090579E"/>
    <w:rsid w:val="0090597C"/>
    <w:rsid w:val="00905DCA"/>
    <w:rsid w:val="00905E41"/>
    <w:rsid w:val="00905E63"/>
    <w:rsid w:val="00905F7D"/>
    <w:rsid w:val="00905FE6"/>
    <w:rsid w:val="00906016"/>
    <w:rsid w:val="00906591"/>
    <w:rsid w:val="00906A72"/>
    <w:rsid w:val="00906C06"/>
    <w:rsid w:val="00906EB7"/>
    <w:rsid w:val="0090780C"/>
    <w:rsid w:val="00907946"/>
    <w:rsid w:val="00907B5F"/>
    <w:rsid w:val="00907BC1"/>
    <w:rsid w:val="00907BE8"/>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D3"/>
    <w:rsid w:val="00940474"/>
    <w:rsid w:val="0094137D"/>
    <w:rsid w:val="009416AD"/>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635"/>
    <w:rsid w:val="00955659"/>
    <w:rsid w:val="00955690"/>
    <w:rsid w:val="009558D6"/>
    <w:rsid w:val="00955BA8"/>
    <w:rsid w:val="00956A50"/>
    <w:rsid w:val="00956A61"/>
    <w:rsid w:val="00956A74"/>
    <w:rsid w:val="00956B18"/>
    <w:rsid w:val="00956C21"/>
    <w:rsid w:val="00956ECF"/>
    <w:rsid w:val="009576CD"/>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C5"/>
    <w:rsid w:val="00965DC9"/>
    <w:rsid w:val="009670F9"/>
    <w:rsid w:val="00967A57"/>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4058"/>
    <w:rsid w:val="00974B18"/>
    <w:rsid w:val="00974B5A"/>
    <w:rsid w:val="00975224"/>
    <w:rsid w:val="009752B4"/>
    <w:rsid w:val="00975883"/>
    <w:rsid w:val="00975FB6"/>
    <w:rsid w:val="00976066"/>
    <w:rsid w:val="00976080"/>
    <w:rsid w:val="00976678"/>
    <w:rsid w:val="0097683F"/>
    <w:rsid w:val="0097697C"/>
    <w:rsid w:val="009769C3"/>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6E1"/>
    <w:rsid w:val="00996C89"/>
    <w:rsid w:val="00996DED"/>
    <w:rsid w:val="0099731F"/>
    <w:rsid w:val="00997610"/>
    <w:rsid w:val="00997A3A"/>
    <w:rsid w:val="009A055F"/>
    <w:rsid w:val="009A0750"/>
    <w:rsid w:val="009A0CDA"/>
    <w:rsid w:val="009A1551"/>
    <w:rsid w:val="009A1698"/>
    <w:rsid w:val="009A172D"/>
    <w:rsid w:val="009A18D7"/>
    <w:rsid w:val="009A1ADF"/>
    <w:rsid w:val="009A1CA4"/>
    <w:rsid w:val="009A1DA7"/>
    <w:rsid w:val="009A1FBE"/>
    <w:rsid w:val="009A2732"/>
    <w:rsid w:val="009A2A73"/>
    <w:rsid w:val="009A373F"/>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F55"/>
    <w:rsid w:val="009B4F61"/>
    <w:rsid w:val="009B58D1"/>
    <w:rsid w:val="009B5D1A"/>
    <w:rsid w:val="009B628F"/>
    <w:rsid w:val="009B6292"/>
    <w:rsid w:val="009B64EF"/>
    <w:rsid w:val="009B6573"/>
    <w:rsid w:val="009B660A"/>
    <w:rsid w:val="009B6EEE"/>
    <w:rsid w:val="009B7169"/>
    <w:rsid w:val="009B729F"/>
    <w:rsid w:val="009B72D2"/>
    <w:rsid w:val="009B73DC"/>
    <w:rsid w:val="009B7794"/>
    <w:rsid w:val="009B7D43"/>
    <w:rsid w:val="009C00C0"/>
    <w:rsid w:val="009C00D9"/>
    <w:rsid w:val="009C04FC"/>
    <w:rsid w:val="009C0981"/>
    <w:rsid w:val="009C09BC"/>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6322"/>
    <w:rsid w:val="009C6595"/>
    <w:rsid w:val="009C67FD"/>
    <w:rsid w:val="009C6BA1"/>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540"/>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EC"/>
    <w:rsid w:val="00AC06FE"/>
    <w:rsid w:val="00AC0A8C"/>
    <w:rsid w:val="00AC12F6"/>
    <w:rsid w:val="00AC17A4"/>
    <w:rsid w:val="00AC17F3"/>
    <w:rsid w:val="00AC1807"/>
    <w:rsid w:val="00AC1B97"/>
    <w:rsid w:val="00AC1D9E"/>
    <w:rsid w:val="00AC209A"/>
    <w:rsid w:val="00AC21D1"/>
    <w:rsid w:val="00AC229F"/>
    <w:rsid w:val="00AC22B7"/>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A91"/>
    <w:rsid w:val="00AE3EE0"/>
    <w:rsid w:val="00AE3EE8"/>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FEB"/>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52"/>
    <w:rsid w:val="00B02225"/>
    <w:rsid w:val="00B02A49"/>
    <w:rsid w:val="00B03847"/>
    <w:rsid w:val="00B0389B"/>
    <w:rsid w:val="00B03E65"/>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93C"/>
    <w:rsid w:val="00B07D3B"/>
    <w:rsid w:val="00B07F40"/>
    <w:rsid w:val="00B103BF"/>
    <w:rsid w:val="00B10523"/>
    <w:rsid w:val="00B10832"/>
    <w:rsid w:val="00B10B01"/>
    <w:rsid w:val="00B10CE7"/>
    <w:rsid w:val="00B10F50"/>
    <w:rsid w:val="00B11097"/>
    <w:rsid w:val="00B11D85"/>
    <w:rsid w:val="00B12283"/>
    <w:rsid w:val="00B128D7"/>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44"/>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E6B"/>
    <w:rsid w:val="00B240F7"/>
    <w:rsid w:val="00B24299"/>
    <w:rsid w:val="00B2429F"/>
    <w:rsid w:val="00B24858"/>
    <w:rsid w:val="00B24931"/>
    <w:rsid w:val="00B24C76"/>
    <w:rsid w:val="00B24DE2"/>
    <w:rsid w:val="00B24E72"/>
    <w:rsid w:val="00B251D6"/>
    <w:rsid w:val="00B25934"/>
    <w:rsid w:val="00B25B31"/>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C58"/>
    <w:rsid w:val="00B35ECE"/>
    <w:rsid w:val="00B35F46"/>
    <w:rsid w:val="00B360DF"/>
    <w:rsid w:val="00B3623B"/>
    <w:rsid w:val="00B363FB"/>
    <w:rsid w:val="00B36669"/>
    <w:rsid w:val="00B36672"/>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7C3"/>
    <w:rsid w:val="00B4540B"/>
    <w:rsid w:val="00B454D8"/>
    <w:rsid w:val="00B46047"/>
    <w:rsid w:val="00B4614C"/>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417"/>
    <w:rsid w:val="00B6370B"/>
    <w:rsid w:val="00B638A4"/>
    <w:rsid w:val="00B63909"/>
    <w:rsid w:val="00B63934"/>
    <w:rsid w:val="00B63FB5"/>
    <w:rsid w:val="00B64011"/>
    <w:rsid w:val="00B64B56"/>
    <w:rsid w:val="00B64BAA"/>
    <w:rsid w:val="00B64C54"/>
    <w:rsid w:val="00B64DE6"/>
    <w:rsid w:val="00B64F9D"/>
    <w:rsid w:val="00B650CA"/>
    <w:rsid w:val="00B661D3"/>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D15"/>
    <w:rsid w:val="00B87E3C"/>
    <w:rsid w:val="00B908B1"/>
    <w:rsid w:val="00B9094B"/>
    <w:rsid w:val="00B90B9D"/>
    <w:rsid w:val="00B90FDA"/>
    <w:rsid w:val="00B90FFF"/>
    <w:rsid w:val="00B91115"/>
    <w:rsid w:val="00B91378"/>
    <w:rsid w:val="00B915BF"/>
    <w:rsid w:val="00B919BA"/>
    <w:rsid w:val="00B92007"/>
    <w:rsid w:val="00B92015"/>
    <w:rsid w:val="00B922D7"/>
    <w:rsid w:val="00B92357"/>
    <w:rsid w:val="00B923B3"/>
    <w:rsid w:val="00B92430"/>
    <w:rsid w:val="00B92633"/>
    <w:rsid w:val="00B92AD1"/>
    <w:rsid w:val="00B92BD1"/>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A68"/>
    <w:rsid w:val="00BB5D8F"/>
    <w:rsid w:val="00BB5E43"/>
    <w:rsid w:val="00BB5FDA"/>
    <w:rsid w:val="00BB61A4"/>
    <w:rsid w:val="00BB6594"/>
    <w:rsid w:val="00BB697E"/>
    <w:rsid w:val="00BB6BE8"/>
    <w:rsid w:val="00BB6E24"/>
    <w:rsid w:val="00BB6E7D"/>
    <w:rsid w:val="00BB6F20"/>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94"/>
    <w:rsid w:val="00BC4326"/>
    <w:rsid w:val="00BC5182"/>
    <w:rsid w:val="00BC54FB"/>
    <w:rsid w:val="00BC5B9A"/>
    <w:rsid w:val="00BC5C97"/>
    <w:rsid w:val="00BC625D"/>
    <w:rsid w:val="00BC655A"/>
    <w:rsid w:val="00BC6617"/>
    <w:rsid w:val="00BC67FF"/>
    <w:rsid w:val="00BC6A93"/>
    <w:rsid w:val="00BC6B91"/>
    <w:rsid w:val="00BC7086"/>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267"/>
    <w:rsid w:val="00BF3620"/>
    <w:rsid w:val="00BF371B"/>
    <w:rsid w:val="00BF3922"/>
    <w:rsid w:val="00BF39A4"/>
    <w:rsid w:val="00BF3C8D"/>
    <w:rsid w:val="00BF40A8"/>
    <w:rsid w:val="00BF41A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575"/>
    <w:rsid w:val="00C0368F"/>
    <w:rsid w:val="00C036A3"/>
    <w:rsid w:val="00C03CE4"/>
    <w:rsid w:val="00C03DBE"/>
    <w:rsid w:val="00C03E94"/>
    <w:rsid w:val="00C04709"/>
    <w:rsid w:val="00C04BCC"/>
    <w:rsid w:val="00C04C74"/>
    <w:rsid w:val="00C05631"/>
    <w:rsid w:val="00C06234"/>
    <w:rsid w:val="00C06F5B"/>
    <w:rsid w:val="00C07075"/>
    <w:rsid w:val="00C07250"/>
    <w:rsid w:val="00C07549"/>
    <w:rsid w:val="00C07890"/>
    <w:rsid w:val="00C07E89"/>
    <w:rsid w:val="00C07FC4"/>
    <w:rsid w:val="00C10343"/>
    <w:rsid w:val="00C11467"/>
    <w:rsid w:val="00C116FB"/>
    <w:rsid w:val="00C11A74"/>
    <w:rsid w:val="00C11D7B"/>
    <w:rsid w:val="00C12017"/>
    <w:rsid w:val="00C1261E"/>
    <w:rsid w:val="00C12625"/>
    <w:rsid w:val="00C12BB5"/>
    <w:rsid w:val="00C12F35"/>
    <w:rsid w:val="00C13183"/>
    <w:rsid w:val="00C13B7E"/>
    <w:rsid w:val="00C13C98"/>
    <w:rsid w:val="00C13D4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A84"/>
    <w:rsid w:val="00C462FE"/>
    <w:rsid w:val="00C4654D"/>
    <w:rsid w:val="00C466E6"/>
    <w:rsid w:val="00C4674E"/>
    <w:rsid w:val="00C46C1E"/>
    <w:rsid w:val="00C46CEF"/>
    <w:rsid w:val="00C46DED"/>
    <w:rsid w:val="00C470B3"/>
    <w:rsid w:val="00C472FE"/>
    <w:rsid w:val="00C474D3"/>
    <w:rsid w:val="00C4792D"/>
    <w:rsid w:val="00C506E0"/>
    <w:rsid w:val="00C50C91"/>
    <w:rsid w:val="00C50DD6"/>
    <w:rsid w:val="00C517EC"/>
    <w:rsid w:val="00C51D44"/>
    <w:rsid w:val="00C51E2C"/>
    <w:rsid w:val="00C520B6"/>
    <w:rsid w:val="00C52110"/>
    <w:rsid w:val="00C52184"/>
    <w:rsid w:val="00C522D0"/>
    <w:rsid w:val="00C523A2"/>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EE"/>
    <w:rsid w:val="00C644C8"/>
    <w:rsid w:val="00C64668"/>
    <w:rsid w:val="00C64915"/>
    <w:rsid w:val="00C6495E"/>
    <w:rsid w:val="00C65088"/>
    <w:rsid w:val="00C65259"/>
    <w:rsid w:val="00C653AE"/>
    <w:rsid w:val="00C654E0"/>
    <w:rsid w:val="00C65556"/>
    <w:rsid w:val="00C660DA"/>
    <w:rsid w:val="00C66400"/>
    <w:rsid w:val="00C66544"/>
    <w:rsid w:val="00C67146"/>
    <w:rsid w:val="00C67A10"/>
    <w:rsid w:val="00C67C02"/>
    <w:rsid w:val="00C67D40"/>
    <w:rsid w:val="00C7007C"/>
    <w:rsid w:val="00C701AF"/>
    <w:rsid w:val="00C704EC"/>
    <w:rsid w:val="00C70762"/>
    <w:rsid w:val="00C7082E"/>
    <w:rsid w:val="00C70C85"/>
    <w:rsid w:val="00C71E7D"/>
    <w:rsid w:val="00C71F6E"/>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BF9"/>
    <w:rsid w:val="00C80D4F"/>
    <w:rsid w:val="00C80EAC"/>
    <w:rsid w:val="00C810A1"/>
    <w:rsid w:val="00C81114"/>
    <w:rsid w:val="00C813BB"/>
    <w:rsid w:val="00C81497"/>
    <w:rsid w:val="00C82D0D"/>
    <w:rsid w:val="00C82D23"/>
    <w:rsid w:val="00C83091"/>
    <w:rsid w:val="00C8341D"/>
    <w:rsid w:val="00C83527"/>
    <w:rsid w:val="00C83582"/>
    <w:rsid w:val="00C84630"/>
    <w:rsid w:val="00C848D9"/>
    <w:rsid w:val="00C85138"/>
    <w:rsid w:val="00C85CDD"/>
    <w:rsid w:val="00C86035"/>
    <w:rsid w:val="00C86749"/>
    <w:rsid w:val="00C8719E"/>
    <w:rsid w:val="00C87231"/>
    <w:rsid w:val="00C873D3"/>
    <w:rsid w:val="00C87527"/>
    <w:rsid w:val="00C87768"/>
    <w:rsid w:val="00C8782D"/>
    <w:rsid w:val="00C87DC4"/>
    <w:rsid w:val="00C87E54"/>
    <w:rsid w:val="00C9006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B63"/>
    <w:rsid w:val="00CA3F59"/>
    <w:rsid w:val="00CA406D"/>
    <w:rsid w:val="00CA40ED"/>
    <w:rsid w:val="00CA417C"/>
    <w:rsid w:val="00CA4220"/>
    <w:rsid w:val="00CA505E"/>
    <w:rsid w:val="00CA519A"/>
    <w:rsid w:val="00CA52CA"/>
    <w:rsid w:val="00CA5709"/>
    <w:rsid w:val="00CA589B"/>
    <w:rsid w:val="00CA5B34"/>
    <w:rsid w:val="00CA61E0"/>
    <w:rsid w:val="00CA6A11"/>
    <w:rsid w:val="00CA6CC5"/>
    <w:rsid w:val="00CA6FA0"/>
    <w:rsid w:val="00CA6FF7"/>
    <w:rsid w:val="00CA7351"/>
    <w:rsid w:val="00CA7B33"/>
    <w:rsid w:val="00CA7CA1"/>
    <w:rsid w:val="00CA7E48"/>
    <w:rsid w:val="00CB005C"/>
    <w:rsid w:val="00CB0184"/>
    <w:rsid w:val="00CB0D80"/>
    <w:rsid w:val="00CB0E20"/>
    <w:rsid w:val="00CB1732"/>
    <w:rsid w:val="00CB1982"/>
    <w:rsid w:val="00CB19BF"/>
    <w:rsid w:val="00CB1B7D"/>
    <w:rsid w:val="00CB1C2C"/>
    <w:rsid w:val="00CB1E40"/>
    <w:rsid w:val="00CB1F64"/>
    <w:rsid w:val="00CB2A40"/>
    <w:rsid w:val="00CB2AC8"/>
    <w:rsid w:val="00CB31ED"/>
    <w:rsid w:val="00CB32F7"/>
    <w:rsid w:val="00CB3579"/>
    <w:rsid w:val="00CB377F"/>
    <w:rsid w:val="00CB3BC7"/>
    <w:rsid w:val="00CB3E8A"/>
    <w:rsid w:val="00CB4059"/>
    <w:rsid w:val="00CB42F3"/>
    <w:rsid w:val="00CB442E"/>
    <w:rsid w:val="00CB44D3"/>
    <w:rsid w:val="00CB46B1"/>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63D5"/>
    <w:rsid w:val="00CC6887"/>
    <w:rsid w:val="00CD04DC"/>
    <w:rsid w:val="00CD0505"/>
    <w:rsid w:val="00CD091C"/>
    <w:rsid w:val="00CD0B68"/>
    <w:rsid w:val="00CD0BA7"/>
    <w:rsid w:val="00CD0C1B"/>
    <w:rsid w:val="00CD0DFC"/>
    <w:rsid w:val="00CD0EF0"/>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A95"/>
    <w:rsid w:val="00CD6C89"/>
    <w:rsid w:val="00CD731B"/>
    <w:rsid w:val="00CD7394"/>
    <w:rsid w:val="00CD76B0"/>
    <w:rsid w:val="00CD7BDD"/>
    <w:rsid w:val="00CD7EF8"/>
    <w:rsid w:val="00CE0715"/>
    <w:rsid w:val="00CE08E9"/>
    <w:rsid w:val="00CE092B"/>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E7F"/>
    <w:rsid w:val="00CF607D"/>
    <w:rsid w:val="00CF6773"/>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D9C"/>
    <w:rsid w:val="00D32F25"/>
    <w:rsid w:val="00D32FF8"/>
    <w:rsid w:val="00D33CD3"/>
    <w:rsid w:val="00D33F91"/>
    <w:rsid w:val="00D34941"/>
    <w:rsid w:val="00D34B7F"/>
    <w:rsid w:val="00D350C8"/>
    <w:rsid w:val="00D357A8"/>
    <w:rsid w:val="00D358CC"/>
    <w:rsid w:val="00D35E00"/>
    <w:rsid w:val="00D35F55"/>
    <w:rsid w:val="00D3617B"/>
    <w:rsid w:val="00D3682E"/>
    <w:rsid w:val="00D36966"/>
    <w:rsid w:val="00D36A84"/>
    <w:rsid w:val="00D37310"/>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3E9"/>
    <w:rsid w:val="00D458AA"/>
    <w:rsid w:val="00D45E09"/>
    <w:rsid w:val="00D46180"/>
    <w:rsid w:val="00D462CC"/>
    <w:rsid w:val="00D4632E"/>
    <w:rsid w:val="00D4699A"/>
    <w:rsid w:val="00D46E75"/>
    <w:rsid w:val="00D47564"/>
    <w:rsid w:val="00D47C86"/>
    <w:rsid w:val="00D504A1"/>
    <w:rsid w:val="00D504CF"/>
    <w:rsid w:val="00D505CA"/>
    <w:rsid w:val="00D50E4F"/>
    <w:rsid w:val="00D5115F"/>
    <w:rsid w:val="00D513BC"/>
    <w:rsid w:val="00D513F8"/>
    <w:rsid w:val="00D51548"/>
    <w:rsid w:val="00D51D44"/>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90127"/>
    <w:rsid w:val="00D90255"/>
    <w:rsid w:val="00D9065A"/>
    <w:rsid w:val="00D9070D"/>
    <w:rsid w:val="00D91325"/>
    <w:rsid w:val="00D9156D"/>
    <w:rsid w:val="00D91DB5"/>
    <w:rsid w:val="00D926B7"/>
    <w:rsid w:val="00D92F09"/>
    <w:rsid w:val="00D93508"/>
    <w:rsid w:val="00D93592"/>
    <w:rsid w:val="00D935AF"/>
    <w:rsid w:val="00D93686"/>
    <w:rsid w:val="00D938EC"/>
    <w:rsid w:val="00D93D11"/>
    <w:rsid w:val="00D93F32"/>
    <w:rsid w:val="00D9422C"/>
    <w:rsid w:val="00D94405"/>
    <w:rsid w:val="00D9497B"/>
    <w:rsid w:val="00D95116"/>
    <w:rsid w:val="00D95378"/>
    <w:rsid w:val="00D95910"/>
    <w:rsid w:val="00D95A6D"/>
    <w:rsid w:val="00D95BF5"/>
    <w:rsid w:val="00D95C5B"/>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DF"/>
    <w:rsid w:val="00DB4D13"/>
    <w:rsid w:val="00DB4FA5"/>
    <w:rsid w:val="00DB50B1"/>
    <w:rsid w:val="00DB50EC"/>
    <w:rsid w:val="00DB51D5"/>
    <w:rsid w:val="00DB545B"/>
    <w:rsid w:val="00DB6180"/>
    <w:rsid w:val="00DB61E2"/>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2A8"/>
    <w:rsid w:val="00DD72F8"/>
    <w:rsid w:val="00DD7304"/>
    <w:rsid w:val="00DD779D"/>
    <w:rsid w:val="00DD7B85"/>
    <w:rsid w:val="00DD7BFA"/>
    <w:rsid w:val="00DD7E84"/>
    <w:rsid w:val="00DD7F58"/>
    <w:rsid w:val="00DE06AD"/>
    <w:rsid w:val="00DE0857"/>
    <w:rsid w:val="00DE11C5"/>
    <w:rsid w:val="00DE13D5"/>
    <w:rsid w:val="00DE1CF4"/>
    <w:rsid w:val="00DE2278"/>
    <w:rsid w:val="00DE22BB"/>
    <w:rsid w:val="00DE25C9"/>
    <w:rsid w:val="00DE2A5B"/>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10173"/>
    <w:rsid w:val="00E10343"/>
    <w:rsid w:val="00E1044D"/>
    <w:rsid w:val="00E10636"/>
    <w:rsid w:val="00E107B7"/>
    <w:rsid w:val="00E10A17"/>
    <w:rsid w:val="00E111C7"/>
    <w:rsid w:val="00E116FD"/>
    <w:rsid w:val="00E11966"/>
    <w:rsid w:val="00E12206"/>
    <w:rsid w:val="00E1223C"/>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57E"/>
    <w:rsid w:val="00E15A00"/>
    <w:rsid w:val="00E15D6E"/>
    <w:rsid w:val="00E15E63"/>
    <w:rsid w:val="00E15FC9"/>
    <w:rsid w:val="00E16126"/>
    <w:rsid w:val="00E1615B"/>
    <w:rsid w:val="00E161A5"/>
    <w:rsid w:val="00E166C1"/>
    <w:rsid w:val="00E1689F"/>
    <w:rsid w:val="00E16CAC"/>
    <w:rsid w:val="00E17259"/>
    <w:rsid w:val="00E17789"/>
    <w:rsid w:val="00E17944"/>
    <w:rsid w:val="00E179FD"/>
    <w:rsid w:val="00E17D20"/>
    <w:rsid w:val="00E2017B"/>
    <w:rsid w:val="00E205D1"/>
    <w:rsid w:val="00E206FD"/>
    <w:rsid w:val="00E20767"/>
    <w:rsid w:val="00E20BCD"/>
    <w:rsid w:val="00E20C91"/>
    <w:rsid w:val="00E20F6F"/>
    <w:rsid w:val="00E21213"/>
    <w:rsid w:val="00E21239"/>
    <w:rsid w:val="00E21F58"/>
    <w:rsid w:val="00E22312"/>
    <w:rsid w:val="00E22680"/>
    <w:rsid w:val="00E22B93"/>
    <w:rsid w:val="00E23FF0"/>
    <w:rsid w:val="00E24020"/>
    <w:rsid w:val="00E2416F"/>
    <w:rsid w:val="00E246DB"/>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DA"/>
    <w:rsid w:val="00E37652"/>
    <w:rsid w:val="00E377D8"/>
    <w:rsid w:val="00E37A0D"/>
    <w:rsid w:val="00E37FCC"/>
    <w:rsid w:val="00E4079E"/>
    <w:rsid w:val="00E408DB"/>
    <w:rsid w:val="00E41085"/>
    <w:rsid w:val="00E41333"/>
    <w:rsid w:val="00E414E7"/>
    <w:rsid w:val="00E41ED1"/>
    <w:rsid w:val="00E42308"/>
    <w:rsid w:val="00E423DD"/>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DF9"/>
    <w:rsid w:val="00E63F00"/>
    <w:rsid w:val="00E64027"/>
    <w:rsid w:val="00E6438C"/>
    <w:rsid w:val="00E647E9"/>
    <w:rsid w:val="00E64CFA"/>
    <w:rsid w:val="00E6521D"/>
    <w:rsid w:val="00E6548F"/>
    <w:rsid w:val="00E655AD"/>
    <w:rsid w:val="00E6567F"/>
    <w:rsid w:val="00E662CB"/>
    <w:rsid w:val="00E66E90"/>
    <w:rsid w:val="00E66FB9"/>
    <w:rsid w:val="00E673D6"/>
    <w:rsid w:val="00E6749F"/>
    <w:rsid w:val="00E67AAC"/>
    <w:rsid w:val="00E67EE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7F4"/>
    <w:rsid w:val="00E7685E"/>
    <w:rsid w:val="00E76E01"/>
    <w:rsid w:val="00E77023"/>
    <w:rsid w:val="00E77025"/>
    <w:rsid w:val="00E7743B"/>
    <w:rsid w:val="00E77469"/>
    <w:rsid w:val="00E77568"/>
    <w:rsid w:val="00E77A2A"/>
    <w:rsid w:val="00E8023E"/>
    <w:rsid w:val="00E80295"/>
    <w:rsid w:val="00E80728"/>
    <w:rsid w:val="00E80896"/>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430"/>
    <w:rsid w:val="00E966A8"/>
    <w:rsid w:val="00E969A1"/>
    <w:rsid w:val="00E969D5"/>
    <w:rsid w:val="00E96DFB"/>
    <w:rsid w:val="00E97247"/>
    <w:rsid w:val="00E974EB"/>
    <w:rsid w:val="00E9781F"/>
    <w:rsid w:val="00E978BC"/>
    <w:rsid w:val="00EA03DB"/>
    <w:rsid w:val="00EA05D1"/>
    <w:rsid w:val="00EA06EA"/>
    <w:rsid w:val="00EA06F1"/>
    <w:rsid w:val="00EA0C35"/>
    <w:rsid w:val="00EA1027"/>
    <w:rsid w:val="00EA136B"/>
    <w:rsid w:val="00EA1723"/>
    <w:rsid w:val="00EA1781"/>
    <w:rsid w:val="00EA1820"/>
    <w:rsid w:val="00EA18AF"/>
    <w:rsid w:val="00EA1C02"/>
    <w:rsid w:val="00EA1EA3"/>
    <w:rsid w:val="00EA2108"/>
    <w:rsid w:val="00EA22B3"/>
    <w:rsid w:val="00EA2597"/>
    <w:rsid w:val="00EA2601"/>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733A"/>
    <w:rsid w:val="00EB75A0"/>
    <w:rsid w:val="00EB762E"/>
    <w:rsid w:val="00EB7719"/>
    <w:rsid w:val="00EB793A"/>
    <w:rsid w:val="00EB7A14"/>
    <w:rsid w:val="00EB7BD4"/>
    <w:rsid w:val="00EC03C9"/>
    <w:rsid w:val="00EC0AE8"/>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302"/>
    <w:rsid w:val="00EC7364"/>
    <w:rsid w:val="00EC7398"/>
    <w:rsid w:val="00EC7C44"/>
    <w:rsid w:val="00EC7CBA"/>
    <w:rsid w:val="00EC7DFE"/>
    <w:rsid w:val="00ED0231"/>
    <w:rsid w:val="00ED02DD"/>
    <w:rsid w:val="00ED04A4"/>
    <w:rsid w:val="00ED0607"/>
    <w:rsid w:val="00ED07D2"/>
    <w:rsid w:val="00ED0E63"/>
    <w:rsid w:val="00ED11E8"/>
    <w:rsid w:val="00ED1261"/>
    <w:rsid w:val="00ED148B"/>
    <w:rsid w:val="00ED1D0B"/>
    <w:rsid w:val="00ED1E2F"/>
    <w:rsid w:val="00ED2295"/>
    <w:rsid w:val="00ED2AC6"/>
    <w:rsid w:val="00ED2D61"/>
    <w:rsid w:val="00ED3671"/>
    <w:rsid w:val="00ED38DE"/>
    <w:rsid w:val="00ED3E0D"/>
    <w:rsid w:val="00ED46D7"/>
    <w:rsid w:val="00ED52CC"/>
    <w:rsid w:val="00ED53BD"/>
    <w:rsid w:val="00ED55F1"/>
    <w:rsid w:val="00ED5874"/>
    <w:rsid w:val="00ED5C02"/>
    <w:rsid w:val="00ED7224"/>
    <w:rsid w:val="00ED722A"/>
    <w:rsid w:val="00ED727E"/>
    <w:rsid w:val="00ED74B3"/>
    <w:rsid w:val="00ED7678"/>
    <w:rsid w:val="00EE014F"/>
    <w:rsid w:val="00EE028A"/>
    <w:rsid w:val="00EE0D40"/>
    <w:rsid w:val="00EE118C"/>
    <w:rsid w:val="00EE11AF"/>
    <w:rsid w:val="00EE1502"/>
    <w:rsid w:val="00EE1685"/>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822"/>
    <w:rsid w:val="00F0384A"/>
    <w:rsid w:val="00F03857"/>
    <w:rsid w:val="00F038BD"/>
    <w:rsid w:val="00F03B3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EB"/>
    <w:rsid w:val="00F161FC"/>
    <w:rsid w:val="00F171BF"/>
    <w:rsid w:val="00F177E3"/>
    <w:rsid w:val="00F17A89"/>
    <w:rsid w:val="00F17B69"/>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C40"/>
    <w:rsid w:val="00F26F6A"/>
    <w:rsid w:val="00F27473"/>
    <w:rsid w:val="00F27481"/>
    <w:rsid w:val="00F27B14"/>
    <w:rsid w:val="00F30B07"/>
    <w:rsid w:val="00F30DAF"/>
    <w:rsid w:val="00F31521"/>
    <w:rsid w:val="00F31692"/>
    <w:rsid w:val="00F31953"/>
    <w:rsid w:val="00F31A25"/>
    <w:rsid w:val="00F31B07"/>
    <w:rsid w:val="00F31E6A"/>
    <w:rsid w:val="00F31EB5"/>
    <w:rsid w:val="00F31F5F"/>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C93"/>
    <w:rsid w:val="00F46030"/>
    <w:rsid w:val="00F4619F"/>
    <w:rsid w:val="00F465D6"/>
    <w:rsid w:val="00F465FF"/>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7C7"/>
    <w:rsid w:val="00F57822"/>
    <w:rsid w:val="00F601AF"/>
    <w:rsid w:val="00F60377"/>
    <w:rsid w:val="00F60548"/>
    <w:rsid w:val="00F609D9"/>
    <w:rsid w:val="00F60A9E"/>
    <w:rsid w:val="00F60C83"/>
    <w:rsid w:val="00F60ECB"/>
    <w:rsid w:val="00F6124C"/>
    <w:rsid w:val="00F61980"/>
    <w:rsid w:val="00F61A42"/>
    <w:rsid w:val="00F61EE5"/>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97"/>
    <w:rsid w:val="00F81D31"/>
    <w:rsid w:val="00F82438"/>
    <w:rsid w:val="00F825CD"/>
    <w:rsid w:val="00F8277B"/>
    <w:rsid w:val="00F82851"/>
    <w:rsid w:val="00F828DD"/>
    <w:rsid w:val="00F828FC"/>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42"/>
    <w:rsid w:val="00F87360"/>
    <w:rsid w:val="00F876A0"/>
    <w:rsid w:val="00F877D5"/>
    <w:rsid w:val="00F87841"/>
    <w:rsid w:val="00F87893"/>
    <w:rsid w:val="00F87F3D"/>
    <w:rsid w:val="00F900F7"/>
    <w:rsid w:val="00F90238"/>
    <w:rsid w:val="00F90290"/>
    <w:rsid w:val="00F90515"/>
    <w:rsid w:val="00F914AE"/>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1D3"/>
    <w:rsid w:val="00FC43AB"/>
    <w:rsid w:val="00FC43DB"/>
    <w:rsid w:val="00FC4824"/>
    <w:rsid w:val="00FC49B4"/>
    <w:rsid w:val="00FC502D"/>
    <w:rsid w:val="00FC53B4"/>
    <w:rsid w:val="00FC5AA5"/>
    <w:rsid w:val="00FC5C8E"/>
    <w:rsid w:val="00FC5DA2"/>
    <w:rsid w:val="00FC6030"/>
    <w:rsid w:val="00FC6995"/>
    <w:rsid w:val="00FC6EA9"/>
    <w:rsid w:val="00FC71E1"/>
    <w:rsid w:val="00FC7259"/>
    <w:rsid w:val="00FC73D0"/>
    <w:rsid w:val="00FC7471"/>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865"/>
    <w:rsid w:val="00FE79E2"/>
    <w:rsid w:val="00FE7F6A"/>
    <w:rsid w:val="00FF021F"/>
    <w:rsid w:val="00FF0D29"/>
    <w:rsid w:val="00FF0DAF"/>
    <w:rsid w:val="00FF1296"/>
    <w:rsid w:val="00FF14F5"/>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3DCCB766-77FE-4814-B8E4-4092DC811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22"/>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412430147">
          <w:marLeft w:val="360"/>
          <w:marRight w:val="0"/>
          <w:marTop w:val="200"/>
          <w:marBottom w:val="0"/>
          <w:divBdr>
            <w:top w:val="none" w:sz="0" w:space="0" w:color="auto"/>
            <w:left w:val="none" w:sz="0" w:space="0" w:color="auto"/>
            <w:bottom w:val="none" w:sz="0" w:space="0" w:color="auto"/>
            <w:right w:val="none" w:sz="0" w:space="0" w:color="auto"/>
          </w:divBdr>
        </w:div>
        <w:div w:id="281109884">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1988197331">
          <w:marLeft w:val="1008"/>
          <w:marRight w:val="0"/>
          <w:marTop w:val="120"/>
          <w:marBottom w:val="0"/>
          <w:divBdr>
            <w:top w:val="none" w:sz="0" w:space="0" w:color="auto"/>
            <w:left w:val="none" w:sz="0" w:space="0" w:color="auto"/>
            <w:bottom w:val="none" w:sz="0" w:space="0" w:color="auto"/>
            <w:right w:val="none" w:sz="0" w:space="0" w:color="auto"/>
          </w:divBdr>
        </w:div>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2022781080">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59690990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3.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D36BC8-681B-4268-B9A5-BE223C4F3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992</TotalTime>
  <Pages>3</Pages>
  <Words>888</Words>
  <Characters>5068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cp:lastModifiedBy>Taemin Kim</cp:lastModifiedBy>
  <cp:revision>26</cp:revision>
  <cp:lastPrinted>2009-04-22T21:01:00Z</cp:lastPrinted>
  <dcterms:created xsi:type="dcterms:W3CDTF">2018-08-09T07:52:00Z</dcterms:created>
  <dcterms:modified xsi:type="dcterms:W3CDTF">2018-09-28T19:48:00Z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